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9E8" w:rsidRPr="009A4024" w:rsidRDefault="005049E8" w:rsidP="005049E8">
      <w:pPr>
        <w:spacing w:after="0" w:line="240" w:lineRule="auto"/>
        <w:jc w:val="right"/>
        <w:rPr>
          <w:rFonts w:ascii="Verdana" w:hAnsi="Verdana" w:cs="Arial"/>
          <w:lang w:val="en-US"/>
        </w:rPr>
      </w:pPr>
      <w:r w:rsidRPr="009A4024">
        <w:rPr>
          <w:rFonts w:ascii="Verdana" w:hAnsi="Verdana" w:cs="Arial"/>
          <w:lang w:val="en-US"/>
        </w:rPr>
        <w:t>18.06.2019</w:t>
      </w:r>
    </w:p>
    <w:p w:rsidR="005049E8" w:rsidRPr="009A4024" w:rsidRDefault="005049E8" w:rsidP="005049E8">
      <w:pPr>
        <w:spacing w:after="0" w:line="240" w:lineRule="auto"/>
        <w:jc w:val="center"/>
        <w:rPr>
          <w:rFonts w:ascii="Verdana" w:hAnsi="Verdana" w:cs="Arial"/>
          <w:b/>
          <w:lang w:val="en-US"/>
        </w:rPr>
      </w:pPr>
    </w:p>
    <w:p w:rsidR="005049E8" w:rsidRPr="009A4024" w:rsidRDefault="005049E8" w:rsidP="005049E8">
      <w:pPr>
        <w:spacing w:after="0" w:line="240" w:lineRule="auto"/>
        <w:rPr>
          <w:rFonts w:ascii="Verdana" w:hAnsi="Verdana" w:cs="Arial"/>
          <w:b/>
          <w:lang w:val="en-US"/>
        </w:rPr>
      </w:pPr>
    </w:p>
    <w:p w:rsidR="005049E8" w:rsidRPr="009A4024" w:rsidRDefault="005049E8" w:rsidP="005049E8">
      <w:pPr>
        <w:spacing w:after="0" w:line="240" w:lineRule="auto"/>
        <w:jc w:val="center"/>
        <w:rPr>
          <w:rFonts w:ascii="Verdana" w:hAnsi="Verdana" w:cs="Arial"/>
          <w:b/>
          <w:sz w:val="26"/>
          <w:szCs w:val="26"/>
          <w:lang w:val="en-US"/>
        </w:rPr>
      </w:pPr>
      <w:r w:rsidRPr="009A4024">
        <w:rPr>
          <w:rFonts w:ascii="Verdana" w:hAnsi="Verdana" w:cs="Arial"/>
          <w:b/>
          <w:sz w:val="26"/>
          <w:szCs w:val="26"/>
          <w:lang w:val="en-US"/>
        </w:rPr>
        <w:t xml:space="preserve">THE PROJECT </w:t>
      </w:r>
      <w:r w:rsidR="001C4EB5">
        <w:rPr>
          <w:rFonts w:ascii="Verdana" w:hAnsi="Verdana" w:cs="Arial"/>
          <w:b/>
          <w:sz w:val="26"/>
          <w:szCs w:val="26"/>
          <w:lang w:val="en-US"/>
        </w:rPr>
        <w:t>COORDINATED</w:t>
      </w:r>
      <w:r w:rsidRPr="009A4024">
        <w:rPr>
          <w:rFonts w:ascii="Verdana" w:hAnsi="Verdana" w:cs="Arial"/>
          <w:b/>
          <w:sz w:val="26"/>
          <w:szCs w:val="26"/>
          <w:lang w:val="en-US"/>
        </w:rPr>
        <w:t xml:space="preserve"> BY K2 CONTEMPORARY ART </w:t>
      </w:r>
      <w:r w:rsidR="001C4EB5">
        <w:rPr>
          <w:rFonts w:ascii="Verdana" w:hAnsi="Verdana" w:cs="Arial"/>
          <w:b/>
          <w:sz w:val="26"/>
          <w:szCs w:val="26"/>
          <w:lang w:val="en-US"/>
        </w:rPr>
        <w:t>ASSOCIATON</w:t>
      </w:r>
      <w:r w:rsidRPr="009A4024">
        <w:rPr>
          <w:rFonts w:ascii="Verdana" w:hAnsi="Verdana" w:cs="Arial"/>
          <w:b/>
          <w:sz w:val="26"/>
          <w:szCs w:val="26"/>
          <w:lang w:val="en-US"/>
        </w:rPr>
        <w:t xml:space="preserve"> IS SUPPORTED BY A GRANT</w:t>
      </w:r>
    </w:p>
    <w:p w:rsidR="005049E8" w:rsidRPr="009A4024" w:rsidRDefault="005049E8" w:rsidP="005049E8">
      <w:pPr>
        <w:spacing w:after="0" w:line="240" w:lineRule="auto"/>
        <w:jc w:val="center"/>
        <w:rPr>
          <w:rFonts w:ascii="Verdana" w:hAnsi="Verdana" w:cs="Arial"/>
          <w:b/>
          <w:sz w:val="24"/>
          <w:szCs w:val="24"/>
          <w:lang w:val="en-US"/>
        </w:rPr>
      </w:pPr>
    </w:p>
    <w:p w:rsidR="005049E8" w:rsidRPr="009A4024" w:rsidRDefault="005049E8" w:rsidP="005049E8">
      <w:pPr>
        <w:spacing w:after="0" w:line="240" w:lineRule="auto"/>
        <w:jc w:val="center"/>
        <w:rPr>
          <w:rFonts w:ascii="Verdana" w:hAnsi="Verdana" w:cs="Arial"/>
          <w:b/>
          <w:sz w:val="24"/>
          <w:szCs w:val="24"/>
          <w:lang w:val="en-US"/>
        </w:rPr>
      </w:pPr>
      <w:r w:rsidRPr="009A4024">
        <w:rPr>
          <w:rFonts w:ascii="Verdana" w:hAnsi="Verdana" w:cs="Arial"/>
          <w:b/>
          <w:sz w:val="24"/>
          <w:szCs w:val="24"/>
          <w:lang w:val="en-US"/>
        </w:rPr>
        <w:t>Project ‘</w:t>
      </w:r>
      <w:proofErr w:type="spellStart"/>
      <w:r w:rsidRPr="009A4024">
        <w:rPr>
          <w:rFonts w:ascii="Verdana" w:hAnsi="Verdana" w:cs="Arial"/>
          <w:b/>
          <w:sz w:val="24"/>
          <w:szCs w:val="24"/>
          <w:lang w:val="en-US"/>
        </w:rPr>
        <w:t>daire</w:t>
      </w:r>
      <w:proofErr w:type="spellEnd"/>
      <w:r w:rsidRPr="009A4024">
        <w:rPr>
          <w:rFonts w:ascii="Verdana" w:hAnsi="Verdana" w:cs="Arial"/>
          <w:b/>
          <w:sz w:val="24"/>
          <w:szCs w:val="24"/>
          <w:lang w:val="en-US"/>
        </w:rPr>
        <w:t xml:space="preserve">’ which forms social </w:t>
      </w:r>
      <w:r w:rsidR="00F06FB8" w:rsidRPr="009A4024">
        <w:rPr>
          <w:rFonts w:ascii="Verdana" w:hAnsi="Verdana" w:cs="Arial"/>
          <w:b/>
          <w:sz w:val="24"/>
          <w:szCs w:val="24"/>
          <w:lang w:val="en-US"/>
        </w:rPr>
        <w:t>networks</w:t>
      </w:r>
      <w:r w:rsidRPr="009A4024">
        <w:rPr>
          <w:rFonts w:ascii="Verdana" w:hAnsi="Verdana" w:cs="Arial"/>
          <w:b/>
          <w:sz w:val="24"/>
          <w:szCs w:val="24"/>
          <w:lang w:val="en-US"/>
        </w:rPr>
        <w:t xml:space="preserve"> through ‘artist in residency’ programs, is financed by </w:t>
      </w:r>
      <w:r w:rsidR="001C4EB5">
        <w:rPr>
          <w:rFonts w:ascii="Verdana" w:hAnsi="Verdana" w:cs="Arial"/>
          <w:b/>
          <w:sz w:val="24"/>
          <w:szCs w:val="24"/>
          <w:lang w:val="en-US"/>
        </w:rPr>
        <w:t xml:space="preserve">the </w:t>
      </w:r>
      <w:r w:rsidRPr="009A4024">
        <w:rPr>
          <w:rFonts w:ascii="Verdana" w:hAnsi="Verdana" w:cs="Arial"/>
          <w:b/>
          <w:sz w:val="24"/>
          <w:szCs w:val="24"/>
          <w:lang w:val="en-US"/>
        </w:rPr>
        <w:t>European Union and Turkish Republic</w:t>
      </w:r>
    </w:p>
    <w:p w:rsidR="005049E8" w:rsidRPr="009A4024" w:rsidRDefault="005049E8" w:rsidP="005049E8">
      <w:pPr>
        <w:spacing w:after="0" w:line="240" w:lineRule="auto"/>
        <w:jc w:val="both"/>
        <w:rPr>
          <w:rFonts w:ascii="Verdana" w:hAnsi="Verdana" w:cs="Arial"/>
          <w:lang w:val="en-US"/>
        </w:rPr>
      </w:pPr>
    </w:p>
    <w:p w:rsidR="00A703BB" w:rsidRPr="001C4EB5" w:rsidRDefault="007A6989" w:rsidP="001C4EB5">
      <w:pPr>
        <w:widowControl w:val="0"/>
        <w:autoSpaceDE w:val="0"/>
        <w:autoSpaceDN w:val="0"/>
        <w:adjustRightInd w:val="0"/>
        <w:spacing w:after="240" w:line="240" w:lineRule="auto"/>
        <w:jc w:val="both"/>
        <w:rPr>
          <w:rFonts w:ascii="Verdana" w:eastAsiaTheme="minorEastAsia" w:hAnsi="Verdana" w:cs="Verdana"/>
          <w:lang w:val="en-US"/>
        </w:rPr>
      </w:pPr>
      <w:r w:rsidRPr="001C4EB5">
        <w:rPr>
          <w:rFonts w:ascii="Verdana" w:eastAsiaTheme="minorEastAsia" w:hAnsi="Verdana" w:cs="Verdana"/>
          <w:lang w:val="en-US"/>
        </w:rPr>
        <w:t xml:space="preserve">The project </w:t>
      </w:r>
      <w:r w:rsidR="001C4EB5">
        <w:rPr>
          <w:rFonts w:ascii="Verdana" w:eastAsiaTheme="minorEastAsia" w:hAnsi="Verdana" w:cs="Verdana"/>
          <w:lang w:val="en-US"/>
        </w:rPr>
        <w:t>coordinated</w:t>
      </w:r>
      <w:r w:rsidRPr="001C4EB5">
        <w:rPr>
          <w:rFonts w:ascii="Verdana" w:eastAsiaTheme="minorEastAsia" w:hAnsi="Verdana" w:cs="Verdana"/>
          <w:lang w:val="en-US"/>
        </w:rPr>
        <w:t xml:space="preserve"> by K2 Contemporary Art </w:t>
      </w:r>
      <w:r w:rsidR="001C4EB5">
        <w:rPr>
          <w:rFonts w:ascii="Verdana" w:eastAsiaTheme="minorEastAsia" w:hAnsi="Verdana" w:cs="Verdana"/>
          <w:lang w:val="en-US"/>
        </w:rPr>
        <w:t>Association</w:t>
      </w:r>
      <w:r w:rsidRPr="001C4EB5">
        <w:rPr>
          <w:rFonts w:ascii="Verdana" w:eastAsiaTheme="minorEastAsia" w:hAnsi="Verdana" w:cs="Verdana"/>
          <w:lang w:val="en-US"/>
        </w:rPr>
        <w:t xml:space="preserve"> titled: </w:t>
      </w:r>
      <w:r w:rsidRPr="001C4EB5">
        <w:rPr>
          <w:rFonts w:ascii="Verdana" w:eastAsiaTheme="minorEastAsia" w:hAnsi="Verdana" w:cs="Verdana"/>
          <w:b/>
          <w:bCs/>
          <w:lang w:val="en-US"/>
        </w:rPr>
        <w:t>Creating a Network Among CSOs and Public Institutions Through “Artist in Residence” Program</w:t>
      </w:r>
      <w:r w:rsidRPr="001C4EB5">
        <w:rPr>
          <w:rFonts w:ascii="Verdana" w:eastAsiaTheme="minorEastAsia" w:hAnsi="Verdana" w:cs="Verdana"/>
          <w:lang w:val="en-US"/>
        </w:rPr>
        <w:t xml:space="preserve">, has been entitled to be supported as part of the “CSO Partnerships and Networks on Strengthening Cooperation Between Public Sector and CSOs Grant Scheme” financed by the European Union and the Republic of Turkey and conducted by the Republic of Turkey Ministry of Foreign Affairs Directorate for EU Affairs within the framework of the Civil Society Support Program. </w:t>
      </w:r>
      <w:r w:rsidR="00A703BB" w:rsidRPr="001C4EB5">
        <w:rPr>
          <w:rFonts w:ascii="Verdana" w:eastAsiaTheme="minorEastAsia" w:hAnsi="Verdana" w:cs="Verdana"/>
          <w:lang w:val="en-US"/>
        </w:rPr>
        <w:t>One of the 10 projects from Turkey that has been entitled for the grant, the project with the short title “</w:t>
      </w:r>
      <w:proofErr w:type="spellStart"/>
      <w:r w:rsidR="00A703BB" w:rsidRPr="001C4EB5">
        <w:rPr>
          <w:rFonts w:ascii="Verdana" w:eastAsiaTheme="minorEastAsia" w:hAnsi="Verdana" w:cs="Verdana"/>
          <w:b/>
          <w:bCs/>
          <w:lang w:val="en-US"/>
        </w:rPr>
        <w:t>daire</w:t>
      </w:r>
      <w:proofErr w:type="spellEnd"/>
      <w:r w:rsidR="00A703BB" w:rsidRPr="001C4EB5">
        <w:rPr>
          <w:rFonts w:ascii="Verdana" w:eastAsiaTheme="minorEastAsia" w:hAnsi="Verdana" w:cs="Verdana"/>
          <w:lang w:val="en-US"/>
        </w:rPr>
        <w:t xml:space="preserve">” has a total budget of 529 thousand </w:t>
      </w:r>
      <w:r w:rsidR="001C4EB5">
        <w:rPr>
          <w:rFonts w:ascii="Verdana" w:eastAsiaTheme="minorEastAsia" w:hAnsi="Verdana" w:cs="Verdana"/>
          <w:lang w:val="en-US"/>
        </w:rPr>
        <w:t>E</w:t>
      </w:r>
      <w:r w:rsidR="00A703BB" w:rsidRPr="001C4EB5">
        <w:rPr>
          <w:rFonts w:ascii="Verdana" w:eastAsiaTheme="minorEastAsia" w:hAnsi="Verdana" w:cs="Verdana"/>
          <w:lang w:val="en-US"/>
        </w:rPr>
        <w:t xml:space="preserve">uros. </w:t>
      </w:r>
    </w:p>
    <w:p w:rsidR="00A703BB" w:rsidRPr="009A4024" w:rsidRDefault="00A703BB" w:rsidP="001C4EB5">
      <w:pPr>
        <w:widowControl w:val="0"/>
        <w:autoSpaceDE w:val="0"/>
        <w:autoSpaceDN w:val="0"/>
        <w:adjustRightInd w:val="0"/>
        <w:spacing w:after="240" w:line="240" w:lineRule="auto"/>
        <w:jc w:val="both"/>
        <w:rPr>
          <w:rFonts w:ascii="Verdana" w:eastAsiaTheme="minorEastAsia" w:hAnsi="Verdana" w:cs="Times"/>
          <w:lang w:val="en-US"/>
        </w:rPr>
      </w:pPr>
      <w:r w:rsidRPr="009A4024">
        <w:rPr>
          <w:rFonts w:ascii="Verdana" w:eastAsiaTheme="minorEastAsia" w:hAnsi="Verdana" w:cs="Verdana"/>
          <w:lang w:val="en-US"/>
        </w:rPr>
        <w:t>“</w:t>
      </w:r>
      <w:proofErr w:type="spellStart"/>
      <w:r w:rsidRPr="009A4024">
        <w:rPr>
          <w:rFonts w:ascii="Verdana" w:eastAsiaTheme="minorEastAsia" w:hAnsi="Verdana" w:cs="Verdana"/>
          <w:b/>
          <w:bCs/>
          <w:lang w:val="en-US"/>
        </w:rPr>
        <w:t>daire</w:t>
      </w:r>
      <w:proofErr w:type="spellEnd"/>
      <w:r w:rsidRPr="009A4024">
        <w:rPr>
          <w:rFonts w:ascii="Verdana" w:eastAsiaTheme="minorEastAsia" w:hAnsi="Verdana" w:cs="Verdana"/>
          <w:lang w:val="en-US"/>
        </w:rPr>
        <w:t xml:space="preserve">”, aims to build capacities of public institutions and CSOs in Turkey in the field of art by enhancing good cooperation among them in order to provide their involvement in policy-making and decision-making processes. The project is realized with the partnership of </w:t>
      </w:r>
      <w:proofErr w:type="spellStart"/>
      <w:r w:rsidRPr="009A4024">
        <w:rPr>
          <w:rFonts w:ascii="Verdana" w:eastAsiaTheme="minorEastAsia" w:hAnsi="Verdana" w:cs="Verdana"/>
          <w:lang w:val="en-US"/>
        </w:rPr>
        <w:t>NomadMind</w:t>
      </w:r>
      <w:proofErr w:type="spellEnd"/>
      <w:r w:rsidRPr="009A4024">
        <w:rPr>
          <w:rFonts w:ascii="Verdana" w:eastAsiaTheme="minorEastAsia" w:hAnsi="Verdana" w:cs="Verdana"/>
          <w:lang w:val="en-US"/>
        </w:rPr>
        <w:t xml:space="preserve"> Association (</w:t>
      </w:r>
      <w:r w:rsidR="001C4EB5">
        <w:rPr>
          <w:rFonts w:ascii="Arial" w:eastAsiaTheme="minorEastAsia" w:hAnsi="Arial" w:cs="Arial"/>
          <w:lang w:val="en-US"/>
        </w:rPr>
        <w:t>İ</w:t>
      </w:r>
      <w:r w:rsidRPr="009A4024">
        <w:rPr>
          <w:rFonts w:ascii="Verdana" w:eastAsiaTheme="minorEastAsia" w:hAnsi="Verdana" w:cs="Verdana"/>
          <w:lang w:val="en-US"/>
        </w:rPr>
        <w:t xml:space="preserve">zmir), </w:t>
      </w:r>
      <w:proofErr w:type="spellStart"/>
      <w:r w:rsidRPr="009A4024">
        <w:rPr>
          <w:rFonts w:ascii="Verdana" w:eastAsiaTheme="minorEastAsia" w:hAnsi="Verdana" w:cs="Verdana"/>
          <w:lang w:val="en-US"/>
        </w:rPr>
        <w:t>Troya</w:t>
      </w:r>
      <w:proofErr w:type="spellEnd"/>
      <w:r w:rsidRPr="009A4024">
        <w:rPr>
          <w:rFonts w:ascii="Verdana" w:eastAsiaTheme="minorEastAsia" w:hAnsi="Verdana" w:cs="Verdana"/>
          <w:lang w:val="en-US"/>
        </w:rPr>
        <w:t xml:space="preserve"> Culture Association (</w:t>
      </w:r>
      <w:proofErr w:type="spellStart"/>
      <w:r w:rsidRPr="009A4024">
        <w:rPr>
          <w:rFonts w:ascii="Verdana" w:eastAsiaTheme="minorEastAsia" w:hAnsi="Verdana" w:cs="Verdana"/>
          <w:lang w:val="en-US"/>
        </w:rPr>
        <w:t>Çanakkale</w:t>
      </w:r>
      <w:proofErr w:type="spellEnd"/>
      <w:r w:rsidRPr="009A4024">
        <w:rPr>
          <w:rFonts w:ascii="Verdana" w:eastAsiaTheme="minorEastAsia" w:hAnsi="Verdana" w:cs="Verdana"/>
          <w:lang w:val="en-US"/>
        </w:rPr>
        <w:t xml:space="preserve">), </w:t>
      </w:r>
      <w:proofErr w:type="spellStart"/>
      <w:r w:rsidRPr="009A4024">
        <w:rPr>
          <w:rFonts w:ascii="Verdana" w:eastAsiaTheme="minorEastAsia" w:hAnsi="Verdana" w:cs="Verdana"/>
          <w:lang w:val="en-US"/>
        </w:rPr>
        <w:t>Hatay</w:t>
      </w:r>
      <w:proofErr w:type="spellEnd"/>
      <w:r w:rsidRPr="009A4024">
        <w:rPr>
          <w:rFonts w:ascii="Verdana" w:eastAsiaTheme="minorEastAsia" w:hAnsi="Verdana" w:cs="Verdana"/>
          <w:lang w:val="en-US"/>
        </w:rPr>
        <w:t xml:space="preserve"> Metropolitan Municipality and SCCA - Center for Contemporary Arts (Ljubljana, Slovenia). </w:t>
      </w:r>
    </w:p>
    <w:p w:rsidR="00A703BB" w:rsidRPr="009A4024" w:rsidRDefault="00A703BB" w:rsidP="003C2446">
      <w:pPr>
        <w:widowControl w:val="0"/>
        <w:autoSpaceDE w:val="0"/>
        <w:autoSpaceDN w:val="0"/>
        <w:adjustRightInd w:val="0"/>
        <w:spacing w:after="240" w:line="240" w:lineRule="auto"/>
        <w:jc w:val="both"/>
        <w:rPr>
          <w:rFonts w:ascii="Verdana" w:eastAsiaTheme="minorEastAsia" w:hAnsi="Verdana" w:cs="Times"/>
          <w:lang w:val="en-US"/>
        </w:rPr>
      </w:pPr>
      <w:r w:rsidRPr="009A4024">
        <w:rPr>
          <w:rFonts w:ascii="Verdana" w:eastAsiaTheme="minorEastAsia" w:hAnsi="Verdana" w:cs="Verdana"/>
          <w:lang w:val="en-US"/>
        </w:rPr>
        <w:t>The Project is conducted in 9 cities of Turkey</w:t>
      </w:r>
      <w:r w:rsidR="001C4EB5">
        <w:rPr>
          <w:rFonts w:ascii="Verdana" w:eastAsiaTheme="minorEastAsia" w:hAnsi="Verdana" w:cs="Verdana"/>
          <w:lang w:val="en-US"/>
        </w:rPr>
        <w:t>:</w:t>
      </w:r>
      <w:r w:rsidRPr="009A4024">
        <w:rPr>
          <w:rFonts w:ascii="Verdana" w:eastAsiaTheme="minorEastAsia" w:hAnsi="Verdana" w:cs="Verdana"/>
          <w:lang w:val="en-US"/>
        </w:rPr>
        <w:t xml:space="preserve"> </w:t>
      </w:r>
      <w:r w:rsidR="001C4EB5">
        <w:rPr>
          <w:rFonts w:ascii="Arial" w:eastAsiaTheme="minorEastAsia" w:hAnsi="Arial" w:cs="Arial"/>
          <w:lang w:val="en-US"/>
        </w:rPr>
        <w:t>İ</w:t>
      </w:r>
      <w:r w:rsidRPr="009A4024">
        <w:rPr>
          <w:rFonts w:ascii="Verdana" w:eastAsiaTheme="minorEastAsia" w:hAnsi="Verdana" w:cs="Verdana"/>
          <w:lang w:val="en-US"/>
        </w:rPr>
        <w:t xml:space="preserve">zmir, </w:t>
      </w:r>
      <w:proofErr w:type="spellStart"/>
      <w:r w:rsidRPr="009A4024">
        <w:rPr>
          <w:rFonts w:ascii="Verdana" w:eastAsiaTheme="minorEastAsia" w:hAnsi="Verdana" w:cs="Verdana"/>
          <w:lang w:val="en-US"/>
        </w:rPr>
        <w:t>Çanakkale</w:t>
      </w:r>
      <w:proofErr w:type="spellEnd"/>
      <w:r w:rsidRPr="009A4024">
        <w:rPr>
          <w:rFonts w:ascii="Verdana" w:eastAsiaTheme="minorEastAsia" w:hAnsi="Verdana" w:cs="Verdana"/>
          <w:lang w:val="en-US"/>
        </w:rPr>
        <w:t xml:space="preserve">, </w:t>
      </w:r>
      <w:proofErr w:type="spellStart"/>
      <w:r w:rsidRPr="009A4024">
        <w:rPr>
          <w:rFonts w:ascii="Verdana" w:eastAsiaTheme="minorEastAsia" w:hAnsi="Verdana" w:cs="Verdana"/>
          <w:lang w:val="en-US"/>
        </w:rPr>
        <w:t>Hatay</w:t>
      </w:r>
      <w:proofErr w:type="spellEnd"/>
      <w:r w:rsidRPr="009A4024">
        <w:rPr>
          <w:rFonts w:ascii="Verdana" w:eastAsiaTheme="minorEastAsia" w:hAnsi="Verdana" w:cs="Verdana"/>
          <w:lang w:val="en-US"/>
        </w:rPr>
        <w:t xml:space="preserve">, </w:t>
      </w:r>
      <w:r w:rsidR="001C4EB5">
        <w:rPr>
          <w:rFonts w:ascii="Arial" w:eastAsiaTheme="minorEastAsia" w:hAnsi="Arial" w:cs="Arial"/>
          <w:lang w:val="en-US"/>
        </w:rPr>
        <w:t>İ</w:t>
      </w:r>
      <w:r w:rsidRPr="009A4024">
        <w:rPr>
          <w:rFonts w:ascii="Verdana" w:eastAsiaTheme="minorEastAsia" w:hAnsi="Verdana" w:cs="Verdana"/>
          <w:lang w:val="en-US"/>
        </w:rPr>
        <w:t xml:space="preserve">stanbul, </w:t>
      </w:r>
      <w:proofErr w:type="spellStart"/>
      <w:r w:rsidRPr="009A4024">
        <w:rPr>
          <w:rFonts w:ascii="Verdana" w:eastAsiaTheme="minorEastAsia" w:hAnsi="Verdana" w:cs="Verdana"/>
          <w:lang w:val="en-US"/>
        </w:rPr>
        <w:t>Sinop</w:t>
      </w:r>
      <w:proofErr w:type="spellEnd"/>
      <w:r w:rsidRPr="009A4024">
        <w:rPr>
          <w:rFonts w:ascii="Verdana" w:eastAsiaTheme="minorEastAsia" w:hAnsi="Verdana" w:cs="Verdana"/>
          <w:lang w:val="en-US"/>
        </w:rPr>
        <w:t xml:space="preserve">, </w:t>
      </w:r>
      <w:proofErr w:type="spellStart"/>
      <w:r w:rsidRPr="009A4024">
        <w:rPr>
          <w:rFonts w:ascii="Verdana" w:eastAsiaTheme="minorEastAsia" w:hAnsi="Verdana" w:cs="Verdana"/>
          <w:lang w:val="en-US"/>
        </w:rPr>
        <w:t>Diyarbakır</w:t>
      </w:r>
      <w:proofErr w:type="spellEnd"/>
      <w:r w:rsidRPr="009A4024">
        <w:rPr>
          <w:rFonts w:ascii="Verdana" w:eastAsiaTheme="minorEastAsia" w:hAnsi="Verdana" w:cs="Verdana"/>
          <w:lang w:val="en-US"/>
        </w:rPr>
        <w:t xml:space="preserve">, </w:t>
      </w:r>
      <w:proofErr w:type="spellStart"/>
      <w:r w:rsidRPr="009A4024">
        <w:rPr>
          <w:rFonts w:ascii="Verdana" w:eastAsiaTheme="minorEastAsia" w:hAnsi="Verdana" w:cs="Verdana"/>
          <w:lang w:val="en-US"/>
        </w:rPr>
        <w:t>Mardin</w:t>
      </w:r>
      <w:proofErr w:type="spellEnd"/>
      <w:r w:rsidRPr="009A4024">
        <w:rPr>
          <w:rFonts w:ascii="Verdana" w:eastAsiaTheme="minorEastAsia" w:hAnsi="Verdana" w:cs="Verdana"/>
          <w:lang w:val="en-US"/>
        </w:rPr>
        <w:t xml:space="preserve">, </w:t>
      </w:r>
      <w:proofErr w:type="spellStart"/>
      <w:r w:rsidRPr="009A4024">
        <w:rPr>
          <w:rFonts w:ascii="Verdana" w:eastAsiaTheme="minorEastAsia" w:hAnsi="Verdana" w:cs="Verdana"/>
          <w:lang w:val="en-US"/>
        </w:rPr>
        <w:t>Nev</w:t>
      </w:r>
      <w:r w:rsidR="001C4EB5">
        <w:rPr>
          <w:rFonts w:ascii="Arial" w:eastAsiaTheme="minorEastAsia" w:hAnsi="Arial" w:cs="Arial"/>
          <w:lang w:val="en-US"/>
        </w:rPr>
        <w:t>ş</w:t>
      </w:r>
      <w:r w:rsidRPr="009A4024">
        <w:rPr>
          <w:rFonts w:ascii="Verdana" w:eastAsiaTheme="minorEastAsia" w:hAnsi="Verdana" w:cs="Verdana"/>
          <w:lang w:val="en-US"/>
        </w:rPr>
        <w:t>ehir</w:t>
      </w:r>
      <w:proofErr w:type="spellEnd"/>
      <w:r w:rsidRPr="009A4024">
        <w:rPr>
          <w:rFonts w:ascii="Verdana" w:eastAsiaTheme="minorEastAsia" w:hAnsi="Verdana" w:cs="Verdana"/>
          <w:lang w:val="en-US"/>
        </w:rPr>
        <w:t xml:space="preserve"> and Mersin. </w:t>
      </w:r>
    </w:p>
    <w:p w:rsidR="005049E8" w:rsidRPr="009A4024" w:rsidRDefault="001077EA" w:rsidP="005049E8">
      <w:pPr>
        <w:spacing w:after="0" w:line="240" w:lineRule="auto"/>
        <w:jc w:val="both"/>
        <w:rPr>
          <w:rFonts w:ascii="Verdana" w:hAnsi="Verdana" w:cs="Arial"/>
          <w:lang w:val="en-US"/>
        </w:rPr>
      </w:pPr>
      <w:r w:rsidRPr="009A4024">
        <w:rPr>
          <w:rFonts w:ascii="Verdana" w:hAnsi="Verdana" w:cs="Arial"/>
          <w:lang w:val="en-US"/>
        </w:rPr>
        <w:t xml:space="preserve">“Artist </w:t>
      </w:r>
      <w:proofErr w:type="gramStart"/>
      <w:r w:rsidRPr="009A4024">
        <w:rPr>
          <w:rFonts w:ascii="Verdana" w:hAnsi="Verdana" w:cs="Arial"/>
          <w:lang w:val="en-US"/>
        </w:rPr>
        <w:t>In</w:t>
      </w:r>
      <w:proofErr w:type="gramEnd"/>
      <w:r w:rsidRPr="009A4024">
        <w:rPr>
          <w:rFonts w:ascii="Verdana" w:hAnsi="Verdana" w:cs="Arial"/>
          <w:lang w:val="en-US"/>
        </w:rPr>
        <w:t xml:space="preserve"> Residence</w:t>
      </w:r>
      <w:r w:rsidR="00A703BB" w:rsidRPr="009A4024">
        <w:rPr>
          <w:rFonts w:ascii="Verdana" w:hAnsi="Verdana" w:cs="Arial"/>
          <w:lang w:val="en-US"/>
        </w:rPr>
        <w:t xml:space="preserve"> Program” practices are becoming</w:t>
      </w:r>
      <w:r w:rsidR="000E5089" w:rsidRPr="009A4024">
        <w:rPr>
          <w:rFonts w:ascii="Verdana" w:hAnsi="Verdana" w:cs="Arial"/>
          <w:lang w:val="en-US"/>
        </w:rPr>
        <w:t xml:space="preserve"> increasingly</w:t>
      </w:r>
      <w:r w:rsidR="00A703BB" w:rsidRPr="009A4024">
        <w:rPr>
          <w:rFonts w:ascii="Verdana" w:hAnsi="Verdana" w:cs="Arial"/>
          <w:lang w:val="en-US"/>
        </w:rPr>
        <w:t xml:space="preserve"> widespread </w:t>
      </w:r>
      <w:r w:rsidR="000E5089" w:rsidRPr="009A4024">
        <w:rPr>
          <w:rFonts w:ascii="Verdana" w:hAnsi="Verdana" w:cs="Arial"/>
          <w:lang w:val="en-US"/>
        </w:rPr>
        <w:t>in Turkey as is the case with the world.</w:t>
      </w:r>
      <w:r w:rsidR="005049E8" w:rsidRPr="009A4024">
        <w:rPr>
          <w:rFonts w:ascii="Verdana" w:hAnsi="Verdana" w:cs="Arial"/>
          <w:lang w:val="en-US"/>
        </w:rPr>
        <w:t xml:space="preserve"> </w:t>
      </w:r>
      <w:r w:rsidR="000E5089" w:rsidRPr="009A4024">
        <w:rPr>
          <w:rFonts w:ascii="Verdana" w:hAnsi="Verdana" w:cs="Arial"/>
          <w:lang w:val="en-US"/>
        </w:rPr>
        <w:t>By this method, artists are af</w:t>
      </w:r>
      <w:r w:rsidR="008F64F0" w:rsidRPr="009A4024">
        <w:rPr>
          <w:rFonts w:ascii="Verdana" w:hAnsi="Verdana" w:cs="Arial"/>
          <w:lang w:val="en-US"/>
        </w:rPr>
        <w:t xml:space="preserve">forded an opportunity of being a guest in a place </w:t>
      </w:r>
      <w:r w:rsidR="000E5089" w:rsidRPr="009A4024">
        <w:rPr>
          <w:rFonts w:ascii="Verdana" w:hAnsi="Verdana" w:cs="Arial"/>
          <w:lang w:val="en-US"/>
        </w:rPr>
        <w:t xml:space="preserve">outside of their </w:t>
      </w:r>
      <w:r w:rsidR="008F64F0" w:rsidRPr="009A4024">
        <w:rPr>
          <w:rFonts w:ascii="Verdana" w:hAnsi="Verdana" w:cs="Arial"/>
          <w:lang w:val="en-US"/>
        </w:rPr>
        <w:t>existing living and working environments. These pr</w:t>
      </w:r>
      <w:r w:rsidR="00F06FB8" w:rsidRPr="009A4024">
        <w:rPr>
          <w:rFonts w:ascii="Verdana" w:hAnsi="Verdana" w:cs="Arial"/>
          <w:lang w:val="en-US"/>
        </w:rPr>
        <w:t xml:space="preserve">ograms are also significant for creating networks between individuals and institutions in the related area of practice. </w:t>
      </w:r>
    </w:p>
    <w:p w:rsidR="005C434E" w:rsidRPr="009A4024" w:rsidRDefault="005C434E" w:rsidP="005049E8">
      <w:pPr>
        <w:tabs>
          <w:tab w:val="left" w:pos="2130"/>
        </w:tabs>
        <w:spacing w:after="0" w:line="240" w:lineRule="auto"/>
        <w:jc w:val="both"/>
        <w:rPr>
          <w:rFonts w:ascii="Verdana" w:hAnsi="Verdana" w:cs="Arial"/>
          <w:lang w:val="en-US"/>
        </w:rPr>
      </w:pPr>
    </w:p>
    <w:p w:rsidR="005049E8" w:rsidRPr="009A4024" w:rsidRDefault="00F06FB8" w:rsidP="005049E8">
      <w:pPr>
        <w:tabs>
          <w:tab w:val="left" w:pos="2130"/>
        </w:tabs>
        <w:spacing w:after="0" w:line="240" w:lineRule="auto"/>
        <w:jc w:val="both"/>
        <w:rPr>
          <w:rFonts w:ascii="Verdana" w:hAnsi="Verdana" w:cs="Arial"/>
          <w:lang w:val="en-US"/>
        </w:rPr>
      </w:pPr>
      <w:r w:rsidRPr="009A4024">
        <w:rPr>
          <w:rFonts w:ascii="Verdana" w:hAnsi="Verdana" w:cs="Arial"/>
          <w:lang w:val="en-US"/>
        </w:rPr>
        <w:t xml:space="preserve">As part of </w:t>
      </w:r>
      <w:r w:rsidRPr="009A4024">
        <w:rPr>
          <w:rFonts w:ascii="Verdana" w:hAnsi="Verdana" w:cs="Arial"/>
          <w:b/>
          <w:lang w:val="en-US"/>
        </w:rPr>
        <w:t>‘</w:t>
      </w:r>
      <w:proofErr w:type="spellStart"/>
      <w:r w:rsidRPr="009A4024">
        <w:rPr>
          <w:rFonts w:ascii="Verdana" w:hAnsi="Verdana" w:cs="Arial"/>
          <w:b/>
          <w:lang w:val="en-US"/>
        </w:rPr>
        <w:t>daire</w:t>
      </w:r>
      <w:proofErr w:type="spellEnd"/>
      <w:r w:rsidRPr="009A4024">
        <w:rPr>
          <w:rFonts w:ascii="Verdana" w:hAnsi="Verdana" w:cs="Arial"/>
          <w:b/>
          <w:lang w:val="en-US"/>
        </w:rPr>
        <w:t>’</w:t>
      </w:r>
      <w:r w:rsidR="005049E8" w:rsidRPr="009A4024">
        <w:rPr>
          <w:rFonts w:ascii="Verdana" w:hAnsi="Verdana" w:cs="Arial"/>
          <w:lang w:val="en-US"/>
        </w:rPr>
        <w:t xml:space="preserve">, </w:t>
      </w:r>
      <w:r w:rsidR="003C2446">
        <w:rPr>
          <w:rFonts w:ascii="Verdana" w:hAnsi="Verdana" w:cs="Arial"/>
          <w:lang w:val="en-US"/>
        </w:rPr>
        <w:t>the Selection Committee</w:t>
      </w:r>
      <w:r w:rsidRPr="009A4024">
        <w:rPr>
          <w:rFonts w:ascii="Verdana" w:hAnsi="Verdana" w:cs="Arial"/>
          <w:lang w:val="en-US"/>
        </w:rPr>
        <w:t xml:space="preserve"> </w:t>
      </w:r>
      <w:r w:rsidR="003D75A3">
        <w:rPr>
          <w:rFonts w:ascii="Verdana" w:hAnsi="Verdana" w:cs="Arial"/>
          <w:lang w:val="en-US"/>
        </w:rPr>
        <w:t>is selecting</w:t>
      </w:r>
      <w:r w:rsidRPr="009A4024">
        <w:rPr>
          <w:rFonts w:ascii="Verdana" w:hAnsi="Verdana" w:cs="Arial"/>
          <w:lang w:val="en-US"/>
        </w:rPr>
        <w:t xml:space="preserve"> 9 artists who are experienced and knowl</w:t>
      </w:r>
      <w:r w:rsidR="005C434E" w:rsidRPr="009A4024">
        <w:rPr>
          <w:rFonts w:ascii="Verdana" w:hAnsi="Verdana" w:cs="Arial"/>
          <w:lang w:val="en-US"/>
        </w:rPr>
        <w:t xml:space="preserve">edgeable in the related subject, </w:t>
      </w:r>
      <w:r w:rsidRPr="009A4024">
        <w:rPr>
          <w:rFonts w:ascii="Verdana" w:hAnsi="Verdana" w:cs="Arial"/>
          <w:lang w:val="en-US"/>
        </w:rPr>
        <w:t xml:space="preserve">in order to conduct the “Artist </w:t>
      </w:r>
      <w:r w:rsidR="003D75A3">
        <w:rPr>
          <w:rFonts w:ascii="Verdana" w:hAnsi="Verdana" w:cs="Arial"/>
          <w:lang w:val="en-US"/>
        </w:rPr>
        <w:t>i</w:t>
      </w:r>
      <w:r w:rsidRPr="009A4024">
        <w:rPr>
          <w:rFonts w:ascii="Verdana" w:hAnsi="Verdana" w:cs="Arial"/>
          <w:lang w:val="en-US"/>
        </w:rPr>
        <w:t>n Residency Program”</w:t>
      </w:r>
      <w:r w:rsidR="005C434E" w:rsidRPr="009A4024">
        <w:rPr>
          <w:rFonts w:ascii="Verdana" w:hAnsi="Verdana" w:cs="Arial"/>
          <w:lang w:val="en-US"/>
        </w:rPr>
        <w:t xml:space="preserve"> taking place in 9 cities. </w:t>
      </w:r>
    </w:p>
    <w:p w:rsidR="005C434E" w:rsidRPr="009A4024" w:rsidRDefault="005C434E" w:rsidP="005049E8">
      <w:pPr>
        <w:tabs>
          <w:tab w:val="left" w:pos="2130"/>
        </w:tabs>
        <w:spacing w:after="0" w:line="240" w:lineRule="auto"/>
        <w:jc w:val="both"/>
        <w:rPr>
          <w:rFonts w:ascii="Verdana" w:hAnsi="Verdana" w:cs="Arial"/>
          <w:lang w:val="en-US"/>
        </w:rPr>
      </w:pPr>
    </w:p>
    <w:p w:rsidR="00DA5F7B" w:rsidRPr="009A4024" w:rsidRDefault="005C434E" w:rsidP="005049E8">
      <w:pPr>
        <w:tabs>
          <w:tab w:val="left" w:pos="2130"/>
        </w:tabs>
        <w:spacing w:after="0" w:line="240" w:lineRule="auto"/>
        <w:jc w:val="both"/>
        <w:rPr>
          <w:rFonts w:ascii="Verdana" w:hAnsi="Verdana" w:cs="Arial"/>
          <w:lang w:val="en-US"/>
        </w:rPr>
      </w:pPr>
      <w:r w:rsidRPr="009A4024">
        <w:rPr>
          <w:rFonts w:ascii="Verdana" w:hAnsi="Verdana" w:cs="Arial"/>
          <w:lang w:val="en-US"/>
        </w:rPr>
        <w:t>A national open call will be announc</w:t>
      </w:r>
      <w:r w:rsidR="00940454" w:rsidRPr="009A4024">
        <w:rPr>
          <w:rFonts w:ascii="Verdana" w:hAnsi="Verdana" w:cs="Arial"/>
          <w:lang w:val="en-US"/>
        </w:rPr>
        <w:t xml:space="preserve">ed in order to </w:t>
      </w:r>
      <w:r w:rsidR="003D75A3">
        <w:rPr>
          <w:rFonts w:ascii="Verdana" w:hAnsi="Verdana" w:cs="Arial"/>
          <w:lang w:val="en-US"/>
        </w:rPr>
        <w:t>determine</w:t>
      </w:r>
      <w:r w:rsidR="00940454" w:rsidRPr="009A4024">
        <w:rPr>
          <w:rFonts w:ascii="Verdana" w:hAnsi="Verdana" w:cs="Arial"/>
          <w:lang w:val="en-US"/>
        </w:rPr>
        <w:t xml:space="preserve"> 3 resident participants</w:t>
      </w:r>
      <w:r w:rsidRPr="009A4024">
        <w:rPr>
          <w:rFonts w:ascii="Verdana" w:hAnsi="Verdana" w:cs="Arial"/>
          <w:lang w:val="en-US"/>
        </w:rPr>
        <w:t xml:space="preserve"> for each of the 9 programs conducted by these 9 artists</w:t>
      </w:r>
      <w:r w:rsidR="00940454" w:rsidRPr="009A4024">
        <w:rPr>
          <w:rFonts w:ascii="Verdana" w:hAnsi="Verdana" w:cs="Arial"/>
          <w:lang w:val="en-US"/>
        </w:rPr>
        <w:t xml:space="preserve">. </w:t>
      </w:r>
      <w:r w:rsidR="003D75A3">
        <w:rPr>
          <w:rFonts w:ascii="Verdana" w:hAnsi="Verdana" w:cs="Arial"/>
          <w:lang w:val="en-US"/>
        </w:rPr>
        <w:t xml:space="preserve">The </w:t>
      </w:r>
      <w:r w:rsidR="00940454" w:rsidRPr="009A4024">
        <w:rPr>
          <w:rFonts w:ascii="Verdana" w:hAnsi="Verdana" w:cs="Arial"/>
          <w:lang w:val="en-US"/>
        </w:rPr>
        <w:t xml:space="preserve">Advisory Board will </w:t>
      </w:r>
      <w:r w:rsidR="003D75A3">
        <w:rPr>
          <w:rFonts w:ascii="Verdana" w:hAnsi="Verdana" w:cs="Arial"/>
          <w:lang w:val="en-US"/>
        </w:rPr>
        <w:t>determine</w:t>
      </w:r>
      <w:r w:rsidR="00940454" w:rsidRPr="009A4024">
        <w:rPr>
          <w:rFonts w:ascii="Verdana" w:hAnsi="Verdana" w:cs="Arial"/>
          <w:lang w:val="en-US"/>
        </w:rPr>
        <w:t xml:space="preserve"> </w:t>
      </w:r>
      <w:r w:rsidR="003D75A3">
        <w:rPr>
          <w:rFonts w:ascii="Verdana" w:hAnsi="Verdana" w:cs="Arial"/>
          <w:lang w:val="en-US"/>
        </w:rPr>
        <w:t xml:space="preserve">the </w:t>
      </w:r>
      <w:r w:rsidR="00940454" w:rsidRPr="009A4024">
        <w:rPr>
          <w:rFonts w:ascii="Verdana" w:hAnsi="Verdana" w:cs="Arial"/>
          <w:lang w:val="en-US"/>
        </w:rPr>
        <w:t xml:space="preserve">participants for each of the </w:t>
      </w:r>
      <w:r w:rsidR="003D75A3">
        <w:rPr>
          <w:rFonts w:ascii="Verdana" w:hAnsi="Verdana" w:cs="Arial"/>
          <w:lang w:val="en-US"/>
        </w:rPr>
        <w:t>citie</w:t>
      </w:r>
      <w:r w:rsidR="00940454" w:rsidRPr="009A4024">
        <w:rPr>
          <w:rFonts w:ascii="Verdana" w:hAnsi="Verdana" w:cs="Arial"/>
          <w:lang w:val="en-US"/>
        </w:rPr>
        <w:t xml:space="preserve">s that </w:t>
      </w:r>
      <w:r w:rsidR="003D75A3">
        <w:rPr>
          <w:rFonts w:ascii="Verdana" w:hAnsi="Verdana" w:cs="Arial"/>
          <w:lang w:val="en-US"/>
        </w:rPr>
        <w:t>the p</w:t>
      </w:r>
      <w:r w:rsidR="00940454" w:rsidRPr="009A4024">
        <w:rPr>
          <w:rFonts w:ascii="Verdana" w:hAnsi="Verdana" w:cs="Arial"/>
          <w:lang w:val="en-US"/>
        </w:rPr>
        <w:t>roject takes place</w:t>
      </w:r>
      <w:r w:rsidR="005049E8" w:rsidRPr="009A4024">
        <w:rPr>
          <w:rFonts w:ascii="Verdana" w:hAnsi="Verdana" w:cs="Arial"/>
          <w:lang w:val="en-US"/>
        </w:rPr>
        <w:t xml:space="preserve">. </w:t>
      </w:r>
      <w:r w:rsidR="00940454" w:rsidRPr="009A4024">
        <w:rPr>
          <w:rFonts w:ascii="Verdana" w:hAnsi="Verdana" w:cs="Arial"/>
          <w:lang w:val="en-US"/>
        </w:rPr>
        <w:t>Attending these programs will als</w:t>
      </w:r>
      <w:r w:rsidR="00DA5F7B" w:rsidRPr="009A4024">
        <w:rPr>
          <w:rFonts w:ascii="Verdana" w:hAnsi="Verdana" w:cs="Arial"/>
          <w:lang w:val="en-US"/>
        </w:rPr>
        <w:t xml:space="preserve">o be possible within </w:t>
      </w:r>
      <w:r w:rsidR="00DA5F7B" w:rsidRPr="009A4024">
        <w:rPr>
          <w:rFonts w:ascii="Verdana" w:hAnsi="Verdana" w:cs="Arial"/>
          <w:lang w:val="en-US"/>
        </w:rPr>
        <w:lastRenderedPageBreak/>
        <w:t xml:space="preserve">reasonable bounds, for local artists in these 9 cities. In this respect, it </w:t>
      </w:r>
      <w:r w:rsidR="00140D79">
        <w:rPr>
          <w:rFonts w:ascii="Verdana" w:hAnsi="Verdana" w:cs="Arial"/>
          <w:lang w:val="en-US"/>
        </w:rPr>
        <w:t xml:space="preserve">is </w:t>
      </w:r>
      <w:r w:rsidR="00DA5F7B" w:rsidRPr="009A4024">
        <w:rPr>
          <w:rFonts w:ascii="Verdana" w:hAnsi="Verdana" w:cs="Arial"/>
          <w:lang w:val="en-US"/>
        </w:rPr>
        <w:t>aim</w:t>
      </w:r>
      <w:r w:rsidR="00140D79">
        <w:rPr>
          <w:rFonts w:ascii="Verdana" w:hAnsi="Verdana" w:cs="Arial"/>
          <w:lang w:val="en-US"/>
        </w:rPr>
        <w:t>ed</w:t>
      </w:r>
      <w:r w:rsidR="00DA5F7B" w:rsidRPr="009A4024">
        <w:rPr>
          <w:rFonts w:ascii="Verdana" w:hAnsi="Verdana" w:cs="Arial"/>
          <w:lang w:val="en-US"/>
        </w:rPr>
        <w:t xml:space="preserve"> to expand the created network as well as increasing participation and sustainability</w:t>
      </w:r>
      <w:r w:rsidR="00140D79">
        <w:rPr>
          <w:rFonts w:ascii="Verdana" w:hAnsi="Verdana" w:cs="Arial"/>
          <w:lang w:val="en-US"/>
        </w:rPr>
        <w:t>.</w:t>
      </w:r>
      <w:r w:rsidR="00DA5F7B" w:rsidRPr="009A4024">
        <w:rPr>
          <w:rFonts w:ascii="Verdana" w:hAnsi="Verdana" w:cs="Arial"/>
          <w:lang w:val="en-US"/>
        </w:rPr>
        <w:t xml:space="preserve"> </w:t>
      </w:r>
    </w:p>
    <w:p w:rsidR="005049E8" w:rsidRPr="009A4024" w:rsidRDefault="005049E8" w:rsidP="005049E8">
      <w:pPr>
        <w:spacing w:after="0" w:line="240" w:lineRule="auto"/>
        <w:jc w:val="both"/>
        <w:rPr>
          <w:rFonts w:ascii="Verdana" w:hAnsi="Verdana" w:cs="Arial"/>
          <w:lang w:val="en-US"/>
        </w:rPr>
      </w:pPr>
    </w:p>
    <w:p w:rsidR="005049E8" w:rsidRPr="009A4024" w:rsidRDefault="00140D79" w:rsidP="005049E8">
      <w:pPr>
        <w:tabs>
          <w:tab w:val="left" w:pos="2130"/>
        </w:tabs>
        <w:spacing w:after="0" w:line="240" w:lineRule="auto"/>
        <w:jc w:val="both"/>
        <w:rPr>
          <w:rFonts w:ascii="Verdana" w:hAnsi="Verdana" w:cs="Arial"/>
          <w:lang w:val="en-US"/>
        </w:rPr>
      </w:pPr>
      <w:r>
        <w:rPr>
          <w:rFonts w:ascii="Verdana" w:hAnsi="Verdana" w:cs="Arial"/>
          <w:lang w:val="en-US"/>
        </w:rPr>
        <w:t xml:space="preserve">The </w:t>
      </w:r>
      <w:r w:rsidR="00DA5F7B" w:rsidRPr="009A4024">
        <w:rPr>
          <w:rFonts w:ascii="Verdana" w:hAnsi="Verdana" w:cs="Arial"/>
          <w:lang w:val="en-US"/>
        </w:rPr>
        <w:t xml:space="preserve">Application Form can be reached via </w:t>
      </w:r>
      <w:hyperlink r:id="rId6" w:history="1">
        <w:r w:rsidR="00DA5F7B" w:rsidRPr="009A4024">
          <w:rPr>
            <w:rStyle w:val="Kpr"/>
            <w:rFonts w:ascii="Verdana" w:hAnsi="Verdana" w:cs="Arial"/>
            <w:lang w:val="en-US"/>
          </w:rPr>
          <w:t>www.daire.org.tr</w:t>
        </w:r>
      </w:hyperlink>
      <w:r w:rsidR="008E6C25" w:rsidRPr="009A4024">
        <w:rPr>
          <w:rFonts w:ascii="Verdana" w:hAnsi="Verdana" w:cs="Arial"/>
          <w:lang w:val="en-US"/>
        </w:rPr>
        <w:t xml:space="preserve">, within the first week of July. </w:t>
      </w:r>
    </w:p>
    <w:p w:rsidR="008E6C25" w:rsidRPr="009A4024" w:rsidRDefault="008E6C25" w:rsidP="005049E8">
      <w:pPr>
        <w:tabs>
          <w:tab w:val="left" w:pos="2130"/>
        </w:tabs>
        <w:spacing w:after="0" w:line="240" w:lineRule="auto"/>
        <w:jc w:val="both"/>
        <w:rPr>
          <w:rFonts w:ascii="Verdana" w:hAnsi="Verdana" w:cs="Arial"/>
          <w:lang w:val="en-US"/>
        </w:rPr>
      </w:pPr>
    </w:p>
    <w:p w:rsidR="004005B9" w:rsidRPr="009A4024" w:rsidRDefault="00140D79" w:rsidP="005049E8">
      <w:pPr>
        <w:tabs>
          <w:tab w:val="left" w:pos="2130"/>
        </w:tabs>
        <w:spacing w:after="0" w:line="240" w:lineRule="auto"/>
        <w:jc w:val="both"/>
        <w:rPr>
          <w:rFonts w:ascii="Verdana" w:hAnsi="Verdana" w:cs="Arial"/>
          <w:lang w:val="en-US"/>
        </w:rPr>
      </w:pPr>
      <w:r>
        <w:rPr>
          <w:rFonts w:ascii="Verdana" w:hAnsi="Verdana" w:cs="Arial"/>
          <w:lang w:val="en-US"/>
        </w:rPr>
        <w:t>The p</w:t>
      </w:r>
      <w:r w:rsidR="007D3F8A" w:rsidRPr="009A4024">
        <w:rPr>
          <w:rFonts w:ascii="Verdana" w:hAnsi="Verdana" w:cs="Arial"/>
          <w:lang w:val="en-US"/>
        </w:rPr>
        <w:t xml:space="preserve">roject which </w:t>
      </w:r>
      <w:r>
        <w:rPr>
          <w:rFonts w:ascii="Verdana" w:hAnsi="Verdana" w:cs="Arial"/>
          <w:lang w:val="en-US"/>
        </w:rPr>
        <w:t>i</w:t>
      </w:r>
      <w:r w:rsidR="007D3F8A" w:rsidRPr="009A4024">
        <w:rPr>
          <w:rFonts w:ascii="Verdana" w:hAnsi="Verdana" w:cs="Arial"/>
          <w:lang w:val="en-US"/>
        </w:rPr>
        <w:t>ncludes activities aiming to enhance management and communication capacities of CSOs, intends to raise a general awareness in the area of cont</w:t>
      </w:r>
      <w:r w:rsidR="004005B9" w:rsidRPr="009A4024">
        <w:rPr>
          <w:rFonts w:ascii="Verdana" w:hAnsi="Verdana" w:cs="Arial"/>
          <w:lang w:val="en-US"/>
        </w:rPr>
        <w:t>emporary art starting with the opening m</w:t>
      </w:r>
      <w:r w:rsidR="007D3F8A" w:rsidRPr="009A4024">
        <w:rPr>
          <w:rFonts w:ascii="Verdana" w:hAnsi="Verdana" w:cs="Arial"/>
          <w:lang w:val="en-US"/>
        </w:rPr>
        <w:t xml:space="preserve">eeting </w:t>
      </w:r>
      <w:r w:rsidR="00967B81">
        <w:rPr>
          <w:rFonts w:ascii="Verdana" w:hAnsi="Verdana" w:cs="Arial"/>
          <w:lang w:val="en-US"/>
        </w:rPr>
        <w:t>un</w:t>
      </w:r>
      <w:r w:rsidR="007D3F8A" w:rsidRPr="009A4024">
        <w:rPr>
          <w:rFonts w:ascii="Verdana" w:hAnsi="Verdana" w:cs="Arial"/>
          <w:lang w:val="en-US"/>
        </w:rPr>
        <w:t xml:space="preserve">til the </w:t>
      </w:r>
      <w:r w:rsidR="004005B9" w:rsidRPr="009A4024">
        <w:rPr>
          <w:rFonts w:ascii="Verdana" w:hAnsi="Verdana" w:cs="Arial"/>
          <w:lang w:val="en-US"/>
        </w:rPr>
        <w:t xml:space="preserve">closing </w:t>
      </w:r>
      <w:r w:rsidR="00967B81">
        <w:rPr>
          <w:rFonts w:ascii="Verdana" w:hAnsi="Verdana" w:cs="Arial"/>
          <w:lang w:val="en-US"/>
        </w:rPr>
        <w:t>event</w:t>
      </w:r>
      <w:r w:rsidR="004005B9" w:rsidRPr="009A4024">
        <w:rPr>
          <w:rFonts w:ascii="Verdana" w:hAnsi="Verdana" w:cs="Arial"/>
          <w:lang w:val="en-US"/>
        </w:rPr>
        <w:t>.</w:t>
      </w:r>
    </w:p>
    <w:p w:rsidR="004005B9" w:rsidRPr="009A4024" w:rsidRDefault="004005B9" w:rsidP="005049E8">
      <w:pPr>
        <w:tabs>
          <w:tab w:val="left" w:pos="2130"/>
        </w:tabs>
        <w:spacing w:after="0" w:line="240" w:lineRule="auto"/>
        <w:jc w:val="both"/>
        <w:rPr>
          <w:rFonts w:ascii="Verdana" w:hAnsi="Verdana" w:cs="Arial"/>
          <w:lang w:val="en-US"/>
        </w:rPr>
      </w:pPr>
    </w:p>
    <w:p w:rsidR="005049E8" w:rsidRPr="009A4024" w:rsidRDefault="004005B9" w:rsidP="005049E8">
      <w:pPr>
        <w:tabs>
          <w:tab w:val="left" w:pos="2130"/>
        </w:tabs>
        <w:spacing w:after="0" w:line="240" w:lineRule="auto"/>
        <w:jc w:val="both"/>
        <w:rPr>
          <w:rFonts w:ascii="Verdana" w:hAnsi="Verdana" w:cs="Arial"/>
          <w:lang w:val="en-US"/>
        </w:rPr>
      </w:pPr>
      <w:r w:rsidRPr="009A4024">
        <w:rPr>
          <w:rFonts w:ascii="Verdana" w:hAnsi="Verdana" w:cs="Arial"/>
          <w:lang w:val="en-US"/>
        </w:rPr>
        <w:t>In this purp</w:t>
      </w:r>
      <w:r w:rsidR="00967B81">
        <w:rPr>
          <w:rFonts w:ascii="Verdana" w:hAnsi="Verdana" w:cs="Arial"/>
          <w:lang w:val="en-US"/>
        </w:rPr>
        <w:t>o</w:t>
      </w:r>
      <w:r w:rsidRPr="009A4024">
        <w:rPr>
          <w:rFonts w:ascii="Verdana" w:hAnsi="Verdana" w:cs="Arial"/>
          <w:lang w:val="en-US"/>
        </w:rPr>
        <w:t>se,</w:t>
      </w:r>
      <w:r w:rsidR="00CC3A25" w:rsidRPr="009A4024">
        <w:rPr>
          <w:rFonts w:ascii="Verdana" w:hAnsi="Verdana" w:cs="Arial"/>
          <w:lang w:val="en-US"/>
        </w:rPr>
        <w:t xml:space="preserve"> in all of these 9 cities</w:t>
      </w:r>
      <w:r w:rsidR="00967B81">
        <w:rPr>
          <w:rFonts w:ascii="Verdana" w:hAnsi="Verdana" w:cs="Arial"/>
          <w:lang w:val="en-US"/>
        </w:rPr>
        <w:t>,</w:t>
      </w:r>
      <w:r w:rsidRPr="009A4024">
        <w:rPr>
          <w:rFonts w:ascii="Verdana" w:hAnsi="Verdana" w:cs="Arial"/>
          <w:lang w:val="en-US"/>
        </w:rPr>
        <w:t xml:space="preserve"> </w:t>
      </w:r>
      <w:r w:rsidR="00967B81">
        <w:rPr>
          <w:rFonts w:ascii="Verdana" w:hAnsi="Verdana" w:cs="Arial"/>
          <w:lang w:val="en-US"/>
        </w:rPr>
        <w:t>İ</w:t>
      </w:r>
      <w:r w:rsidRPr="009A4024">
        <w:rPr>
          <w:rFonts w:ascii="Verdana" w:hAnsi="Verdana" w:cs="Arial"/>
          <w:lang w:val="en-US"/>
        </w:rPr>
        <w:t>zmir being the cente</w:t>
      </w:r>
      <w:r w:rsidR="00967B81">
        <w:rPr>
          <w:rFonts w:ascii="Verdana" w:hAnsi="Verdana" w:cs="Arial"/>
          <w:lang w:val="en-US"/>
        </w:rPr>
        <w:t>r</w:t>
      </w:r>
      <w:r w:rsidRPr="009A4024">
        <w:rPr>
          <w:rFonts w:ascii="Verdana" w:hAnsi="Verdana" w:cs="Arial"/>
          <w:lang w:val="en-US"/>
        </w:rPr>
        <w:t xml:space="preserve">; presentation meetings, needs </w:t>
      </w:r>
      <w:r w:rsidR="00967B81" w:rsidRPr="009A4024">
        <w:rPr>
          <w:rFonts w:ascii="Verdana" w:hAnsi="Verdana" w:cs="Arial"/>
          <w:lang w:val="en-US"/>
        </w:rPr>
        <w:t>assessments</w:t>
      </w:r>
      <w:r w:rsidRPr="009A4024">
        <w:rPr>
          <w:rFonts w:ascii="Verdana" w:hAnsi="Verdana" w:cs="Arial"/>
          <w:lang w:val="en-US"/>
        </w:rPr>
        <w:t xml:space="preserve">, resource evaluations, workshops, panel discussions, performances and exhibitions are being </w:t>
      </w:r>
      <w:r w:rsidR="00CC3A25" w:rsidRPr="009A4024">
        <w:rPr>
          <w:rFonts w:ascii="Verdana" w:hAnsi="Verdana" w:cs="Arial"/>
          <w:lang w:val="en-US"/>
        </w:rPr>
        <w:t xml:space="preserve">arranged with </w:t>
      </w:r>
      <w:r w:rsidRPr="009A4024">
        <w:rPr>
          <w:rFonts w:ascii="Verdana" w:hAnsi="Verdana" w:cs="Arial"/>
          <w:lang w:val="en-US"/>
        </w:rPr>
        <w:t>public institutions, non-governmental organizations, and university representatives</w:t>
      </w:r>
      <w:r w:rsidR="005049E8" w:rsidRPr="009A4024">
        <w:rPr>
          <w:rFonts w:ascii="Verdana" w:hAnsi="Verdana" w:cs="Arial"/>
          <w:lang w:val="en-US"/>
        </w:rPr>
        <w:t xml:space="preserve">. </w:t>
      </w:r>
    </w:p>
    <w:p w:rsidR="005049E8" w:rsidRPr="009A4024" w:rsidRDefault="005049E8" w:rsidP="005049E8">
      <w:pPr>
        <w:tabs>
          <w:tab w:val="left" w:pos="2130"/>
        </w:tabs>
        <w:spacing w:after="0" w:line="240" w:lineRule="auto"/>
        <w:jc w:val="both"/>
        <w:rPr>
          <w:rFonts w:ascii="Verdana" w:hAnsi="Verdana" w:cs="Arial"/>
          <w:lang w:val="en-US"/>
        </w:rPr>
      </w:pPr>
    </w:p>
    <w:p w:rsidR="001077EA" w:rsidRPr="009A4024" w:rsidRDefault="00CC3A25" w:rsidP="00967B81">
      <w:pPr>
        <w:widowControl w:val="0"/>
        <w:autoSpaceDE w:val="0"/>
        <w:autoSpaceDN w:val="0"/>
        <w:adjustRightInd w:val="0"/>
        <w:spacing w:after="240" w:line="240" w:lineRule="auto"/>
        <w:jc w:val="both"/>
        <w:rPr>
          <w:rFonts w:ascii="Verdana" w:eastAsiaTheme="minorEastAsia" w:hAnsi="Verdana" w:cs="Times"/>
          <w:lang w:val="en-US"/>
        </w:rPr>
      </w:pPr>
      <w:r w:rsidRPr="009A4024">
        <w:rPr>
          <w:rFonts w:ascii="Verdana" w:hAnsi="Verdana" w:cs="Arial"/>
          <w:lang w:val="en-US"/>
        </w:rPr>
        <w:t xml:space="preserve">The </w:t>
      </w:r>
      <w:r w:rsidR="00967B81">
        <w:rPr>
          <w:rFonts w:ascii="Verdana" w:hAnsi="Verdana" w:cs="Arial"/>
          <w:lang w:val="en-US"/>
        </w:rPr>
        <w:t>President</w:t>
      </w:r>
      <w:r w:rsidRPr="009A4024">
        <w:rPr>
          <w:rFonts w:ascii="Verdana" w:hAnsi="Verdana" w:cs="Arial"/>
          <w:lang w:val="en-US"/>
        </w:rPr>
        <w:t xml:space="preserve"> of K2 Contemporar</w:t>
      </w:r>
      <w:r w:rsidR="00967B81">
        <w:rPr>
          <w:rFonts w:ascii="Verdana" w:hAnsi="Verdana" w:cs="Arial"/>
          <w:lang w:val="en-US"/>
        </w:rPr>
        <w:t>y</w:t>
      </w:r>
      <w:r w:rsidRPr="009A4024">
        <w:rPr>
          <w:rFonts w:ascii="Verdana" w:hAnsi="Verdana" w:cs="Arial"/>
          <w:lang w:val="en-US"/>
        </w:rPr>
        <w:t xml:space="preserve"> Art </w:t>
      </w:r>
      <w:r w:rsidR="00967B81">
        <w:rPr>
          <w:rFonts w:ascii="Verdana" w:hAnsi="Verdana" w:cs="Arial"/>
          <w:lang w:val="en-US"/>
        </w:rPr>
        <w:t>Association</w:t>
      </w:r>
      <w:r w:rsidRPr="009A4024">
        <w:rPr>
          <w:rFonts w:ascii="Verdana" w:hAnsi="Verdana" w:cs="Arial"/>
          <w:lang w:val="en-US"/>
        </w:rPr>
        <w:t xml:space="preserve">, </w:t>
      </w:r>
      <w:proofErr w:type="spellStart"/>
      <w:r w:rsidRPr="009A4024">
        <w:rPr>
          <w:rFonts w:ascii="Verdana" w:hAnsi="Verdana" w:cs="Arial"/>
          <w:lang w:val="en-US"/>
        </w:rPr>
        <w:t>Ayşegül</w:t>
      </w:r>
      <w:proofErr w:type="spellEnd"/>
      <w:r w:rsidRPr="009A4024">
        <w:rPr>
          <w:rFonts w:ascii="Verdana" w:hAnsi="Verdana" w:cs="Arial"/>
          <w:lang w:val="en-US"/>
        </w:rPr>
        <w:t xml:space="preserve"> </w:t>
      </w:r>
      <w:proofErr w:type="spellStart"/>
      <w:r w:rsidRPr="009A4024">
        <w:rPr>
          <w:rFonts w:ascii="Verdana" w:hAnsi="Verdana" w:cs="Arial"/>
          <w:lang w:val="en-US"/>
        </w:rPr>
        <w:t>Kurtel</w:t>
      </w:r>
      <w:proofErr w:type="spellEnd"/>
      <w:r w:rsidR="001077EA" w:rsidRPr="009A4024">
        <w:rPr>
          <w:rFonts w:ascii="Verdana" w:hAnsi="Verdana" w:cs="Arial"/>
          <w:lang w:val="en-US"/>
        </w:rPr>
        <w:t xml:space="preserve"> </w:t>
      </w:r>
      <w:r w:rsidR="00967B81">
        <w:rPr>
          <w:rFonts w:ascii="Verdana" w:hAnsi="Verdana" w:cs="Arial"/>
          <w:lang w:val="en-US"/>
        </w:rPr>
        <w:t>stated;</w:t>
      </w:r>
      <w:r w:rsidR="001077EA" w:rsidRPr="009A4024">
        <w:rPr>
          <w:rFonts w:ascii="Verdana" w:hAnsi="Verdana" w:cs="Arial"/>
          <w:lang w:val="en-US"/>
        </w:rPr>
        <w:t xml:space="preserve"> </w:t>
      </w:r>
      <w:r w:rsidR="00967B81">
        <w:rPr>
          <w:rFonts w:ascii="Verdana" w:hAnsi="Verdana" w:cs="Arial"/>
          <w:lang w:val="en-US"/>
        </w:rPr>
        <w:t>“</w:t>
      </w:r>
      <w:r w:rsidRPr="009A4024">
        <w:rPr>
          <w:rFonts w:ascii="Verdana" w:hAnsi="Verdana" w:cs="Arial"/>
          <w:lang w:val="en-US"/>
        </w:rPr>
        <w:t xml:space="preserve">As </w:t>
      </w:r>
      <w:r w:rsidR="00967B81">
        <w:rPr>
          <w:rFonts w:ascii="Verdana" w:hAnsi="Verdana" w:cs="Arial"/>
          <w:lang w:val="en-US"/>
        </w:rPr>
        <w:t>K2</w:t>
      </w:r>
      <w:r w:rsidRPr="009A4024">
        <w:rPr>
          <w:rFonts w:ascii="Verdana" w:hAnsi="Verdana" w:cs="Arial"/>
          <w:lang w:val="en-US"/>
        </w:rPr>
        <w:t>, we are both proud of and excited f</w:t>
      </w:r>
      <w:r w:rsidR="001077EA" w:rsidRPr="009A4024">
        <w:rPr>
          <w:rFonts w:ascii="Verdana" w:hAnsi="Verdana" w:cs="Arial"/>
          <w:lang w:val="en-US"/>
        </w:rPr>
        <w:t xml:space="preserve">or </w:t>
      </w:r>
      <w:r w:rsidRPr="009A4024">
        <w:rPr>
          <w:rFonts w:ascii="Verdana" w:hAnsi="Verdana" w:cs="Arial"/>
          <w:lang w:val="en-US"/>
        </w:rPr>
        <w:t xml:space="preserve">being considered worthy of a support </w:t>
      </w:r>
      <w:r w:rsidR="001077EA" w:rsidRPr="009A4024">
        <w:rPr>
          <w:rFonts w:ascii="Verdana" w:hAnsi="Verdana" w:cs="Arial"/>
          <w:lang w:val="en-US"/>
        </w:rPr>
        <w:t xml:space="preserve">like this </w:t>
      </w:r>
      <w:r w:rsidRPr="009A4024">
        <w:rPr>
          <w:rFonts w:ascii="Verdana" w:hAnsi="Verdana" w:cs="Arial"/>
          <w:lang w:val="en-US"/>
        </w:rPr>
        <w:t xml:space="preserve">for our </w:t>
      </w:r>
      <w:r w:rsidR="00967B81">
        <w:rPr>
          <w:rFonts w:ascii="Verdana" w:hAnsi="Verdana" w:cs="Arial"/>
          <w:lang w:val="en-US"/>
        </w:rPr>
        <w:t>p</w:t>
      </w:r>
      <w:r w:rsidRPr="009A4024">
        <w:rPr>
          <w:rFonts w:ascii="Verdana" w:hAnsi="Verdana" w:cs="Arial"/>
          <w:lang w:val="en-US"/>
        </w:rPr>
        <w:t>roject</w:t>
      </w:r>
      <w:r w:rsidR="001077EA" w:rsidRPr="009A4024">
        <w:rPr>
          <w:rFonts w:ascii="Verdana" w:hAnsi="Verdana" w:cs="Arial"/>
          <w:lang w:val="en-US"/>
        </w:rPr>
        <w:t xml:space="preserve">, </w:t>
      </w:r>
      <w:r w:rsidRPr="009A4024">
        <w:rPr>
          <w:rFonts w:ascii="Verdana" w:hAnsi="Verdana" w:cs="Arial"/>
          <w:lang w:val="en-US"/>
        </w:rPr>
        <w:t xml:space="preserve">that will </w:t>
      </w:r>
      <w:r w:rsidR="001077EA" w:rsidRPr="009A4024">
        <w:rPr>
          <w:rFonts w:ascii="Verdana" w:hAnsi="Verdana" w:cs="Arial"/>
          <w:lang w:val="en-US"/>
        </w:rPr>
        <w:t xml:space="preserve">take place over the course of </w:t>
      </w:r>
      <w:r w:rsidR="005049E8" w:rsidRPr="009A4024">
        <w:rPr>
          <w:rFonts w:ascii="Verdana" w:hAnsi="Verdana" w:cs="Arial"/>
          <w:lang w:val="en-US"/>
        </w:rPr>
        <w:t>20</w:t>
      </w:r>
      <w:r w:rsidR="001077EA" w:rsidRPr="009A4024">
        <w:rPr>
          <w:rFonts w:ascii="Verdana" w:hAnsi="Verdana" w:cs="Arial"/>
          <w:lang w:val="en-US"/>
        </w:rPr>
        <w:t xml:space="preserve"> months.</w:t>
      </w:r>
      <w:r w:rsidR="005049E8" w:rsidRPr="009A4024">
        <w:rPr>
          <w:rFonts w:ascii="Verdana" w:hAnsi="Verdana" w:cs="Arial"/>
          <w:lang w:val="en-US"/>
        </w:rPr>
        <w:t xml:space="preserve"> </w:t>
      </w:r>
      <w:r w:rsidR="001077EA" w:rsidRPr="009A4024">
        <w:rPr>
          <w:rFonts w:ascii="Verdana" w:hAnsi="Verdana" w:cs="Arial"/>
          <w:lang w:val="en-US"/>
        </w:rPr>
        <w:t xml:space="preserve">Our aim is to </w:t>
      </w:r>
      <w:r w:rsidR="001077EA" w:rsidRPr="009A4024">
        <w:rPr>
          <w:rFonts w:ascii="Verdana" w:eastAsiaTheme="minorEastAsia" w:hAnsi="Verdana" w:cs="Arial"/>
          <w:bCs/>
          <w:lang w:val="en-US"/>
        </w:rPr>
        <w:t>reinforce the connection and cooperation between CSOs and public institutions in 9 cities, by practicing the method ‘Artist in Residence’ program</w:t>
      </w:r>
      <w:r w:rsidR="001077EA" w:rsidRPr="009A4024">
        <w:rPr>
          <w:rFonts w:ascii="Verdana" w:eastAsiaTheme="minorEastAsia" w:hAnsi="Verdana" w:cs="Arial"/>
          <w:lang w:val="en-US"/>
        </w:rPr>
        <w:t>s.</w:t>
      </w:r>
      <w:r w:rsidR="00967B81">
        <w:rPr>
          <w:rFonts w:ascii="Verdana" w:eastAsiaTheme="minorEastAsia" w:hAnsi="Verdana" w:cs="Arial"/>
          <w:lang w:val="en-US"/>
        </w:rPr>
        <w:t xml:space="preserve"> With this project, coordinated by our Association founded in 2006, we are bringing together individuals and institutions in a production-centered environment in the field of contemporary art.”</w:t>
      </w:r>
      <w:r w:rsidR="001077EA" w:rsidRPr="009A4024">
        <w:rPr>
          <w:rFonts w:ascii="Verdana" w:eastAsiaTheme="minorEastAsia" w:hAnsi="Verdana" w:cs="Arial"/>
          <w:lang w:val="en-US"/>
        </w:rPr>
        <w:t xml:space="preserve"> </w:t>
      </w:r>
    </w:p>
    <w:p w:rsidR="005049E8" w:rsidRPr="009A4024" w:rsidRDefault="005049E8" w:rsidP="005049E8">
      <w:pPr>
        <w:tabs>
          <w:tab w:val="left" w:pos="2130"/>
        </w:tabs>
        <w:spacing w:after="0" w:line="240" w:lineRule="auto"/>
        <w:jc w:val="both"/>
        <w:rPr>
          <w:rFonts w:ascii="Verdana" w:hAnsi="Verdana" w:cs="Arial"/>
          <w:lang w:val="en-US"/>
        </w:rPr>
      </w:pPr>
      <w:proofErr w:type="spellStart"/>
      <w:r w:rsidRPr="009A4024">
        <w:rPr>
          <w:rFonts w:ascii="Verdana" w:hAnsi="Verdana" w:cs="Arial"/>
          <w:b/>
          <w:lang w:val="en-US"/>
        </w:rPr>
        <w:t>daire</w:t>
      </w:r>
      <w:proofErr w:type="spellEnd"/>
      <w:r w:rsidRPr="009A4024">
        <w:rPr>
          <w:rFonts w:ascii="Verdana" w:hAnsi="Verdana" w:cs="Arial"/>
          <w:lang w:val="en-US"/>
        </w:rPr>
        <w:t xml:space="preserve">, </w:t>
      </w:r>
      <w:r w:rsidR="004E39DD" w:rsidRPr="009A4024">
        <w:rPr>
          <w:rFonts w:ascii="Verdana" w:hAnsi="Verdana" w:cs="Arial"/>
          <w:lang w:val="en-US"/>
        </w:rPr>
        <w:t>launc</w:t>
      </w:r>
      <w:r w:rsidR="009D5C36">
        <w:rPr>
          <w:rFonts w:ascii="Verdana" w:hAnsi="Verdana" w:cs="Arial"/>
          <w:lang w:val="en-US"/>
        </w:rPr>
        <w:t>h</w:t>
      </w:r>
      <w:r w:rsidR="004E39DD" w:rsidRPr="009A4024">
        <w:rPr>
          <w:rFonts w:ascii="Verdana" w:hAnsi="Verdana" w:cs="Arial"/>
          <w:lang w:val="en-US"/>
        </w:rPr>
        <w:t xml:space="preserve">ed </w:t>
      </w:r>
      <w:r w:rsidR="009D5C36">
        <w:rPr>
          <w:rFonts w:ascii="Verdana" w:hAnsi="Verdana" w:cs="Arial"/>
          <w:lang w:val="en-US"/>
        </w:rPr>
        <w:t xml:space="preserve">on </w:t>
      </w:r>
      <w:r w:rsidR="009D5C36" w:rsidRPr="009A4024">
        <w:rPr>
          <w:rFonts w:ascii="Verdana" w:hAnsi="Verdana" w:cs="Arial"/>
          <w:lang w:val="en-US"/>
        </w:rPr>
        <w:t>January</w:t>
      </w:r>
      <w:r w:rsidR="004E39DD" w:rsidRPr="009A4024">
        <w:rPr>
          <w:rFonts w:ascii="Verdana" w:hAnsi="Verdana" w:cs="Arial"/>
          <w:lang w:val="en-US"/>
        </w:rPr>
        <w:t xml:space="preserve"> </w:t>
      </w:r>
      <w:r w:rsidRPr="009A4024">
        <w:rPr>
          <w:rFonts w:ascii="Verdana" w:hAnsi="Verdana" w:cs="Arial"/>
          <w:lang w:val="en-US"/>
        </w:rPr>
        <w:t>15</w:t>
      </w:r>
      <w:r w:rsidR="001077EA" w:rsidRPr="009D5C36">
        <w:rPr>
          <w:rFonts w:ascii="Verdana" w:hAnsi="Verdana" w:cs="Arial"/>
          <w:vertAlign w:val="superscript"/>
          <w:lang w:val="en-US"/>
        </w:rPr>
        <w:t>th</w:t>
      </w:r>
      <w:r w:rsidR="009D5C36">
        <w:rPr>
          <w:rFonts w:ascii="Verdana" w:hAnsi="Verdana" w:cs="Arial"/>
          <w:lang w:val="en-US"/>
        </w:rPr>
        <w:t xml:space="preserve">, </w:t>
      </w:r>
      <w:r w:rsidRPr="009A4024">
        <w:rPr>
          <w:rFonts w:ascii="Verdana" w:hAnsi="Verdana" w:cs="Arial"/>
          <w:lang w:val="en-US"/>
        </w:rPr>
        <w:t>2019</w:t>
      </w:r>
      <w:r w:rsidR="009D5C36">
        <w:rPr>
          <w:rFonts w:ascii="Verdana" w:hAnsi="Verdana" w:cs="Arial"/>
          <w:lang w:val="en-US"/>
        </w:rPr>
        <w:t>,</w:t>
      </w:r>
      <w:r w:rsidRPr="009A4024">
        <w:rPr>
          <w:rFonts w:ascii="Verdana" w:hAnsi="Verdana" w:cs="Arial"/>
          <w:lang w:val="en-US"/>
        </w:rPr>
        <w:t xml:space="preserve"> </w:t>
      </w:r>
      <w:r w:rsidR="004E39DD" w:rsidRPr="009A4024">
        <w:rPr>
          <w:rFonts w:ascii="Verdana" w:hAnsi="Verdana" w:cs="Arial"/>
          <w:lang w:val="en-US"/>
        </w:rPr>
        <w:t xml:space="preserve">will continue until </w:t>
      </w:r>
      <w:r w:rsidR="009D5C36" w:rsidRPr="009A4024">
        <w:rPr>
          <w:rFonts w:ascii="Verdana" w:hAnsi="Verdana" w:cs="Arial"/>
          <w:lang w:val="en-US"/>
        </w:rPr>
        <w:t xml:space="preserve">September </w:t>
      </w:r>
      <w:r w:rsidR="004E39DD" w:rsidRPr="009A4024">
        <w:rPr>
          <w:rFonts w:ascii="Verdana" w:hAnsi="Verdana" w:cs="Arial"/>
          <w:lang w:val="en-US"/>
        </w:rPr>
        <w:t>14</w:t>
      </w:r>
      <w:r w:rsidR="004E39DD" w:rsidRPr="009D5C36">
        <w:rPr>
          <w:rFonts w:ascii="Verdana" w:hAnsi="Verdana" w:cs="Arial"/>
          <w:vertAlign w:val="superscript"/>
          <w:lang w:val="en-US"/>
        </w:rPr>
        <w:t>th</w:t>
      </w:r>
      <w:r w:rsidR="009D5C36">
        <w:rPr>
          <w:rFonts w:ascii="Verdana" w:hAnsi="Verdana" w:cs="Arial"/>
          <w:lang w:val="en-US"/>
        </w:rPr>
        <w:t xml:space="preserve">, </w:t>
      </w:r>
      <w:r w:rsidR="004E39DD" w:rsidRPr="009A4024">
        <w:rPr>
          <w:rFonts w:ascii="Verdana" w:hAnsi="Verdana" w:cs="Arial"/>
          <w:lang w:val="en-US"/>
        </w:rPr>
        <w:t>2020.</w:t>
      </w:r>
    </w:p>
    <w:p w:rsidR="005049E8" w:rsidRPr="009A4024" w:rsidRDefault="005049E8" w:rsidP="005049E8">
      <w:pPr>
        <w:tabs>
          <w:tab w:val="left" w:pos="2130"/>
        </w:tabs>
        <w:spacing w:after="0" w:line="240" w:lineRule="auto"/>
        <w:jc w:val="both"/>
        <w:rPr>
          <w:rFonts w:ascii="Verdana" w:hAnsi="Verdana" w:cs="Arial"/>
          <w:lang w:val="en-US"/>
        </w:rPr>
      </w:pPr>
    </w:p>
    <w:p w:rsidR="009D5C36" w:rsidRDefault="009D5C36" w:rsidP="005049E8">
      <w:pPr>
        <w:tabs>
          <w:tab w:val="left" w:pos="2130"/>
        </w:tabs>
        <w:spacing w:after="0" w:line="240" w:lineRule="auto"/>
        <w:jc w:val="both"/>
        <w:rPr>
          <w:rFonts w:ascii="Verdana" w:hAnsi="Verdana" w:cs="Arial"/>
          <w:b/>
          <w:lang w:val="en-US"/>
        </w:rPr>
      </w:pPr>
    </w:p>
    <w:p w:rsidR="005049E8" w:rsidRPr="009A4024" w:rsidRDefault="004E39DD" w:rsidP="005049E8">
      <w:pPr>
        <w:tabs>
          <w:tab w:val="left" w:pos="2130"/>
        </w:tabs>
        <w:spacing w:after="0" w:line="240" w:lineRule="auto"/>
        <w:jc w:val="both"/>
        <w:rPr>
          <w:rFonts w:ascii="Verdana" w:hAnsi="Verdana" w:cs="Arial"/>
          <w:b/>
          <w:lang w:val="en-US"/>
        </w:rPr>
      </w:pPr>
      <w:r w:rsidRPr="009A4024">
        <w:rPr>
          <w:rFonts w:ascii="Verdana" w:hAnsi="Verdana" w:cs="Arial"/>
          <w:b/>
          <w:lang w:val="en-US"/>
        </w:rPr>
        <w:t xml:space="preserve">Why </w:t>
      </w:r>
      <w:r w:rsidR="005049E8" w:rsidRPr="009A4024">
        <w:rPr>
          <w:rFonts w:ascii="Verdana" w:hAnsi="Verdana" w:cs="Arial"/>
          <w:b/>
          <w:lang w:val="en-US"/>
        </w:rPr>
        <w:t>“</w:t>
      </w:r>
      <w:proofErr w:type="spellStart"/>
      <w:r w:rsidR="005049E8" w:rsidRPr="009A4024">
        <w:rPr>
          <w:rFonts w:ascii="Verdana" w:hAnsi="Verdana" w:cs="Arial"/>
          <w:b/>
          <w:lang w:val="en-US"/>
        </w:rPr>
        <w:t>daire</w:t>
      </w:r>
      <w:proofErr w:type="spellEnd"/>
      <w:r w:rsidR="005049E8" w:rsidRPr="009A4024">
        <w:rPr>
          <w:rFonts w:ascii="Verdana" w:hAnsi="Verdana" w:cs="Arial"/>
          <w:b/>
          <w:lang w:val="en-US"/>
        </w:rPr>
        <w:t>”?</w:t>
      </w:r>
    </w:p>
    <w:p w:rsidR="00873911" w:rsidRPr="009A4024" w:rsidRDefault="00873911" w:rsidP="005049E8">
      <w:pPr>
        <w:tabs>
          <w:tab w:val="left" w:pos="2130"/>
        </w:tabs>
        <w:spacing w:after="0" w:line="240" w:lineRule="auto"/>
        <w:jc w:val="both"/>
        <w:rPr>
          <w:rFonts w:ascii="Verdana" w:hAnsi="Verdana" w:cs="Arial"/>
          <w:lang w:val="en-US"/>
        </w:rPr>
      </w:pPr>
    </w:p>
    <w:p w:rsidR="005049E8" w:rsidRDefault="00873911" w:rsidP="005049E8">
      <w:pPr>
        <w:tabs>
          <w:tab w:val="left" w:pos="2130"/>
        </w:tabs>
        <w:spacing w:after="0" w:line="240" w:lineRule="auto"/>
        <w:jc w:val="both"/>
        <w:rPr>
          <w:rFonts w:ascii="Verdana" w:hAnsi="Verdana" w:cs="Arial"/>
          <w:lang w:val="en-US"/>
        </w:rPr>
      </w:pPr>
      <w:proofErr w:type="spellStart"/>
      <w:r w:rsidRPr="009A4024">
        <w:rPr>
          <w:rFonts w:ascii="Verdana" w:hAnsi="Verdana" w:cs="Arial"/>
          <w:b/>
          <w:lang w:val="en-US"/>
        </w:rPr>
        <w:t>daire</w:t>
      </w:r>
      <w:proofErr w:type="spellEnd"/>
      <w:r w:rsidRPr="009A4024">
        <w:rPr>
          <w:rFonts w:ascii="Verdana" w:hAnsi="Verdana" w:cs="Arial"/>
          <w:lang w:val="en-US"/>
        </w:rPr>
        <w:t xml:space="preserve"> (‘</w:t>
      </w:r>
      <w:r w:rsidRPr="009A4024">
        <w:rPr>
          <w:rFonts w:ascii="Verdana" w:hAnsi="Verdana" w:cs="Arial"/>
          <w:b/>
          <w:lang w:val="en-US"/>
        </w:rPr>
        <w:t>circle</w:t>
      </w:r>
      <w:r w:rsidR="006D475A" w:rsidRPr="009A4024">
        <w:rPr>
          <w:rFonts w:ascii="Verdana" w:hAnsi="Verdana" w:cs="Arial"/>
          <w:lang w:val="en-US"/>
        </w:rPr>
        <w:t>’ in English)</w:t>
      </w:r>
      <w:r w:rsidRPr="009A4024">
        <w:rPr>
          <w:rFonts w:ascii="Verdana" w:hAnsi="Verdana" w:cs="Arial"/>
          <w:lang w:val="en-US"/>
        </w:rPr>
        <w:t>,</w:t>
      </w:r>
      <w:r w:rsidR="006D475A" w:rsidRPr="009A4024">
        <w:rPr>
          <w:rFonts w:ascii="Verdana" w:hAnsi="Verdana" w:cs="Arial"/>
          <w:lang w:val="en-US"/>
        </w:rPr>
        <w:t xml:space="preserve"> is designated as the project</w:t>
      </w:r>
      <w:r w:rsidR="00B32E36">
        <w:rPr>
          <w:rFonts w:ascii="Verdana" w:hAnsi="Verdana" w:cs="Arial"/>
          <w:lang w:val="en-US"/>
        </w:rPr>
        <w:t>’</w:t>
      </w:r>
      <w:r w:rsidR="006D475A" w:rsidRPr="009A4024">
        <w:rPr>
          <w:rFonts w:ascii="Verdana" w:hAnsi="Verdana" w:cs="Arial"/>
          <w:lang w:val="en-US"/>
        </w:rPr>
        <w:t xml:space="preserve">s name as it </w:t>
      </w:r>
      <w:proofErr w:type="gramStart"/>
      <w:r w:rsidR="006D475A" w:rsidRPr="009A4024">
        <w:rPr>
          <w:rFonts w:ascii="Verdana" w:hAnsi="Verdana" w:cs="Arial"/>
          <w:lang w:val="en-US"/>
        </w:rPr>
        <w:t>characterizes  an</w:t>
      </w:r>
      <w:proofErr w:type="gramEnd"/>
      <w:r w:rsidR="006D475A" w:rsidRPr="009A4024">
        <w:rPr>
          <w:rFonts w:ascii="Verdana" w:hAnsi="Verdana" w:cs="Arial"/>
          <w:lang w:val="en-US"/>
        </w:rPr>
        <w:t xml:space="preserve"> inclusive habitation and </w:t>
      </w:r>
      <w:r w:rsidR="00B32E36" w:rsidRPr="009A4024">
        <w:rPr>
          <w:rFonts w:ascii="Verdana" w:hAnsi="Verdana" w:cs="Arial"/>
          <w:lang w:val="en-US"/>
        </w:rPr>
        <w:t>symbolizes</w:t>
      </w:r>
      <w:r w:rsidR="006D475A" w:rsidRPr="009A4024">
        <w:rPr>
          <w:rFonts w:ascii="Verdana" w:hAnsi="Verdana" w:cs="Arial"/>
          <w:lang w:val="en-US"/>
        </w:rPr>
        <w:t xml:space="preserve"> nature’s rhythm in a sense of ‘being in union’. </w:t>
      </w:r>
      <w:proofErr w:type="spellStart"/>
      <w:r w:rsidR="008A6B22" w:rsidRPr="009A4024">
        <w:rPr>
          <w:rFonts w:ascii="Verdana" w:hAnsi="Verdana" w:cs="Arial"/>
          <w:b/>
          <w:lang w:val="en-US"/>
        </w:rPr>
        <w:t>daire</w:t>
      </w:r>
      <w:proofErr w:type="spellEnd"/>
      <w:r w:rsidR="008A6B22" w:rsidRPr="009A4024">
        <w:rPr>
          <w:rFonts w:ascii="Verdana" w:hAnsi="Verdana" w:cs="Arial"/>
          <w:lang w:val="en-US"/>
        </w:rPr>
        <w:t xml:space="preserve"> as it links the cente</w:t>
      </w:r>
      <w:r w:rsidR="00B32E36">
        <w:rPr>
          <w:rFonts w:ascii="Verdana" w:hAnsi="Verdana" w:cs="Arial"/>
          <w:lang w:val="en-US"/>
        </w:rPr>
        <w:t>r</w:t>
      </w:r>
      <w:r w:rsidR="008A6B22" w:rsidRPr="009A4024">
        <w:rPr>
          <w:rFonts w:ascii="Verdana" w:hAnsi="Verdana" w:cs="Arial"/>
          <w:lang w:val="en-US"/>
        </w:rPr>
        <w:t xml:space="preserve"> and its premises in an integral way, contains infinite possibilities within itself. It appears as a complementary space that holds e</w:t>
      </w:r>
      <w:r w:rsidR="00A86D62" w:rsidRPr="009A4024">
        <w:rPr>
          <w:rFonts w:ascii="Verdana" w:hAnsi="Verdana" w:cs="Arial"/>
          <w:lang w:val="en-US"/>
        </w:rPr>
        <w:t>veryone and everything included</w:t>
      </w:r>
      <w:r w:rsidR="005049E8" w:rsidRPr="009A4024">
        <w:rPr>
          <w:rFonts w:ascii="Verdana" w:hAnsi="Verdana" w:cs="Arial"/>
          <w:lang w:val="en-US"/>
        </w:rPr>
        <w:t xml:space="preserve">. </w:t>
      </w:r>
      <w:r w:rsidR="00A86D62" w:rsidRPr="009A4024">
        <w:rPr>
          <w:rFonts w:ascii="Verdana" w:hAnsi="Verdana" w:cs="Arial"/>
          <w:lang w:val="en-US"/>
        </w:rPr>
        <w:t>For</w:t>
      </w:r>
      <w:r w:rsidR="00B32E36">
        <w:rPr>
          <w:rFonts w:ascii="Verdana" w:hAnsi="Verdana" w:cs="Arial"/>
          <w:lang w:val="en-US"/>
        </w:rPr>
        <w:t xml:space="preserve"> </w:t>
      </w:r>
      <w:r w:rsidR="00A86D62" w:rsidRPr="009A4024">
        <w:rPr>
          <w:rFonts w:ascii="Verdana" w:hAnsi="Verdana" w:cs="Arial"/>
          <w:lang w:val="en-US"/>
        </w:rPr>
        <w:t>that matter, it provides a basis for pluralism</w:t>
      </w:r>
      <w:r w:rsidR="005049E8" w:rsidRPr="009A4024">
        <w:rPr>
          <w:rFonts w:ascii="Verdana" w:hAnsi="Verdana" w:cs="Arial"/>
          <w:lang w:val="en-US"/>
        </w:rPr>
        <w:t xml:space="preserve">. </w:t>
      </w:r>
      <w:r w:rsidR="00A86D62" w:rsidRPr="009A4024">
        <w:rPr>
          <w:rFonts w:ascii="Verdana" w:hAnsi="Verdana" w:cs="Arial"/>
          <w:lang w:val="en-US"/>
        </w:rPr>
        <w:t>The institutions, foundations, initiatives and individuals which set a course in contemporary arts, become a part of a new understanding and method.</w:t>
      </w:r>
      <w:r w:rsidR="005049E8" w:rsidRPr="009A4024">
        <w:rPr>
          <w:rFonts w:ascii="Verdana" w:hAnsi="Verdana" w:cs="Arial"/>
          <w:lang w:val="en-US"/>
        </w:rPr>
        <w:t xml:space="preserve"> </w:t>
      </w:r>
    </w:p>
    <w:p w:rsidR="005049E8" w:rsidRPr="009A4024" w:rsidRDefault="005049E8" w:rsidP="005049E8">
      <w:pPr>
        <w:tabs>
          <w:tab w:val="left" w:pos="2130"/>
        </w:tabs>
        <w:spacing w:after="0" w:line="240" w:lineRule="auto"/>
        <w:jc w:val="both"/>
        <w:rPr>
          <w:rFonts w:ascii="Verdana" w:hAnsi="Verdana" w:cs="Arial"/>
          <w:lang w:val="en-US"/>
        </w:rPr>
      </w:pPr>
    </w:p>
    <w:p w:rsidR="005049E8" w:rsidRPr="009A4024" w:rsidRDefault="005049E8" w:rsidP="005049E8">
      <w:pPr>
        <w:tabs>
          <w:tab w:val="left" w:pos="2130"/>
        </w:tabs>
        <w:spacing w:after="0" w:line="240" w:lineRule="auto"/>
        <w:jc w:val="both"/>
        <w:rPr>
          <w:rFonts w:ascii="Verdana" w:hAnsi="Verdana" w:cs="Arial"/>
          <w:lang w:val="en-US"/>
        </w:rPr>
      </w:pPr>
      <w:proofErr w:type="spellStart"/>
      <w:r w:rsidRPr="009A4024">
        <w:rPr>
          <w:rFonts w:ascii="Verdana" w:hAnsi="Verdana" w:cs="Arial"/>
          <w:b/>
          <w:lang w:val="en-US"/>
        </w:rPr>
        <w:t>daire</w:t>
      </w:r>
      <w:proofErr w:type="spellEnd"/>
      <w:r w:rsidRPr="009A4024">
        <w:rPr>
          <w:rFonts w:ascii="Verdana" w:hAnsi="Verdana" w:cs="Arial"/>
          <w:lang w:val="en-US"/>
        </w:rPr>
        <w:t>;</w:t>
      </w:r>
      <w:r w:rsidR="00A86D62" w:rsidRPr="009A4024">
        <w:rPr>
          <w:rFonts w:ascii="Verdana" w:hAnsi="Verdana" w:cs="Arial"/>
          <w:lang w:val="en-US"/>
        </w:rPr>
        <w:t xml:space="preserve"> evolves as it diffuses to </w:t>
      </w:r>
      <w:r w:rsidR="00EA7FC8">
        <w:rPr>
          <w:rFonts w:ascii="Verdana" w:hAnsi="Verdana" w:cs="Arial"/>
          <w:lang w:val="en-US"/>
        </w:rPr>
        <w:t xml:space="preserve">the chosen </w:t>
      </w:r>
      <w:r w:rsidR="00A86D62" w:rsidRPr="009A4024">
        <w:rPr>
          <w:rFonts w:ascii="Verdana" w:hAnsi="Verdana" w:cs="Arial"/>
          <w:lang w:val="en-US"/>
        </w:rPr>
        <w:t xml:space="preserve">9 cities </w:t>
      </w:r>
      <w:r w:rsidR="00EA7FC8">
        <w:rPr>
          <w:rFonts w:ascii="Verdana" w:hAnsi="Verdana" w:cs="Arial"/>
          <w:lang w:val="en-US"/>
        </w:rPr>
        <w:t>where</w:t>
      </w:r>
      <w:r w:rsidR="00A86D62" w:rsidRPr="009A4024">
        <w:rPr>
          <w:rFonts w:ascii="Verdana" w:hAnsi="Verdana" w:cs="Arial"/>
          <w:lang w:val="en-US"/>
        </w:rPr>
        <w:t xml:space="preserve"> </w:t>
      </w:r>
      <w:r w:rsidR="00EA7FC8" w:rsidRPr="009A4024">
        <w:rPr>
          <w:rFonts w:ascii="Verdana" w:hAnsi="Verdana" w:cs="Arial"/>
          <w:lang w:val="en-US"/>
        </w:rPr>
        <w:t xml:space="preserve">K2 and its project </w:t>
      </w:r>
      <w:r w:rsidR="00EA7FC8">
        <w:rPr>
          <w:rFonts w:ascii="Verdana" w:hAnsi="Verdana" w:cs="Arial"/>
          <w:lang w:val="en-US"/>
        </w:rPr>
        <w:t>partners</w:t>
      </w:r>
      <w:r w:rsidR="00EA7FC8" w:rsidRPr="009A4024">
        <w:rPr>
          <w:rFonts w:ascii="Verdana" w:hAnsi="Verdana" w:cs="Arial"/>
          <w:lang w:val="en-US"/>
        </w:rPr>
        <w:t xml:space="preserve"> </w:t>
      </w:r>
      <w:r w:rsidR="00A86D62" w:rsidRPr="009A4024">
        <w:rPr>
          <w:rFonts w:ascii="Verdana" w:hAnsi="Verdana" w:cs="Arial"/>
          <w:lang w:val="en-US"/>
        </w:rPr>
        <w:t>already hav</w:t>
      </w:r>
      <w:r w:rsidR="00EA7FC8">
        <w:rPr>
          <w:rFonts w:ascii="Verdana" w:hAnsi="Verdana" w:cs="Arial"/>
          <w:lang w:val="en-US"/>
        </w:rPr>
        <w:t>e</w:t>
      </w:r>
      <w:r w:rsidR="00A86D62" w:rsidRPr="009A4024">
        <w:rPr>
          <w:rFonts w:ascii="Verdana" w:hAnsi="Verdana" w:cs="Arial"/>
          <w:lang w:val="en-US"/>
        </w:rPr>
        <w:t xml:space="preserve"> organic </w:t>
      </w:r>
      <w:r w:rsidR="00EA7FC8">
        <w:rPr>
          <w:rFonts w:ascii="Verdana" w:hAnsi="Verdana" w:cs="Arial"/>
          <w:lang w:val="en-US"/>
        </w:rPr>
        <w:t>links</w:t>
      </w:r>
      <w:r w:rsidR="00A86D62" w:rsidRPr="009A4024">
        <w:rPr>
          <w:rFonts w:ascii="Verdana" w:hAnsi="Verdana" w:cs="Arial"/>
          <w:lang w:val="en-US"/>
        </w:rPr>
        <w:t>.</w:t>
      </w:r>
      <w:r w:rsidRPr="009A4024">
        <w:rPr>
          <w:rFonts w:ascii="Verdana" w:hAnsi="Verdana" w:cs="Arial"/>
          <w:lang w:val="en-US"/>
        </w:rPr>
        <w:t xml:space="preserve"> </w:t>
      </w:r>
      <w:r w:rsidR="002370E5" w:rsidRPr="009A4024">
        <w:rPr>
          <w:rFonts w:ascii="Verdana" w:hAnsi="Verdana" w:cs="Arial"/>
          <w:lang w:val="en-US"/>
        </w:rPr>
        <w:t>It proceeds as these cities are embraced as working and researching spaces, where thinking processes of the projects and presentations were already based at. The integration of the participating artists’ in ecological</w:t>
      </w:r>
      <w:r w:rsidR="00610375">
        <w:rPr>
          <w:rFonts w:ascii="Verdana" w:hAnsi="Verdana" w:cs="Arial"/>
          <w:lang w:val="en-US"/>
        </w:rPr>
        <w:t>,</w:t>
      </w:r>
      <w:r w:rsidR="002370E5" w:rsidRPr="009A4024">
        <w:rPr>
          <w:rFonts w:ascii="Verdana" w:hAnsi="Verdana" w:cs="Arial"/>
          <w:lang w:val="en-US"/>
        </w:rPr>
        <w:t xml:space="preserve"> cultural and sociological sense, are reflected on their production process. In this way, interaction itself becomes one of the mediums that is in use. </w:t>
      </w:r>
      <w:r w:rsidR="00AB467B" w:rsidRPr="009A4024">
        <w:rPr>
          <w:rFonts w:ascii="Verdana" w:hAnsi="Verdana" w:cs="Arial"/>
          <w:lang w:val="en-US"/>
        </w:rPr>
        <w:t>The network that is created by contemporary art practices, plays a significant role in civil society’s growth specific to societal interaction</w:t>
      </w:r>
      <w:r w:rsidR="00610375">
        <w:rPr>
          <w:rFonts w:ascii="Verdana" w:hAnsi="Verdana" w:cs="Arial"/>
          <w:lang w:val="en-US"/>
        </w:rPr>
        <w:t>.</w:t>
      </w:r>
      <w:r w:rsidR="00AB467B" w:rsidRPr="009A4024">
        <w:rPr>
          <w:rFonts w:ascii="Verdana" w:hAnsi="Verdana" w:cs="Arial"/>
          <w:lang w:val="en-US"/>
        </w:rPr>
        <w:t xml:space="preserve">  </w:t>
      </w:r>
    </w:p>
    <w:p w:rsidR="005049E8" w:rsidRPr="009A4024" w:rsidRDefault="00A549EC" w:rsidP="005049E8">
      <w:pPr>
        <w:spacing w:after="0" w:line="240" w:lineRule="auto"/>
        <w:jc w:val="both"/>
        <w:rPr>
          <w:rFonts w:ascii="Verdana" w:hAnsi="Verdana" w:cs="Arial"/>
          <w:b/>
          <w:lang w:val="en-US"/>
        </w:rPr>
      </w:pPr>
      <w:r>
        <w:rPr>
          <w:rFonts w:ascii="Verdana" w:hAnsi="Verdana" w:cs="Arial"/>
          <w:b/>
          <w:lang w:val="en-US"/>
        </w:rPr>
        <w:lastRenderedPageBreak/>
        <w:t>Grant Scheme for Partnerships &amp; Networks</w:t>
      </w:r>
    </w:p>
    <w:p w:rsidR="005049E8" w:rsidRPr="009A4024" w:rsidRDefault="005049E8" w:rsidP="005049E8">
      <w:pPr>
        <w:spacing w:after="0" w:line="240" w:lineRule="auto"/>
        <w:jc w:val="both"/>
        <w:rPr>
          <w:rFonts w:ascii="Verdana" w:hAnsi="Verdana" w:cs="Arial"/>
          <w:b/>
          <w:lang w:val="en-US"/>
        </w:rPr>
      </w:pPr>
    </w:p>
    <w:p w:rsidR="004E39DD" w:rsidRPr="009A4024" w:rsidRDefault="00452D03" w:rsidP="005049E8">
      <w:pPr>
        <w:spacing w:after="0" w:line="240" w:lineRule="auto"/>
        <w:jc w:val="both"/>
        <w:rPr>
          <w:rFonts w:ascii="Verdana" w:hAnsi="Verdana" w:cs="Arial"/>
          <w:lang w:val="en-US"/>
        </w:rPr>
      </w:pPr>
      <w:r w:rsidRPr="009A4024">
        <w:rPr>
          <w:rFonts w:ascii="Verdana" w:hAnsi="Verdana" w:cs="Arial"/>
          <w:lang w:val="en-US"/>
        </w:rPr>
        <w:t>Directorate for European Union Affairs has been providing economic support for more than fifteen years, to projects aiming at improving the capacity of civil societ</w:t>
      </w:r>
      <w:r w:rsidR="00A549EC">
        <w:rPr>
          <w:rFonts w:ascii="Verdana" w:hAnsi="Verdana" w:cs="Arial"/>
          <w:lang w:val="en-US"/>
        </w:rPr>
        <w:t>y</w:t>
      </w:r>
      <w:r w:rsidRPr="009A4024">
        <w:rPr>
          <w:rFonts w:ascii="Verdana" w:hAnsi="Verdana" w:cs="Arial"/>
          <w:lang w:val="en-US"/>
        </w:rPr>
        <w:t xml:space="preserve"> in Turkey and strengthening the dialog</w:t>
      </w:r>
      <w:r w:rsidR="00A549EC">
        <w:rPr>
          <w:rFonts w:ascii="Verdana" w:hAnsi="Verdana" w:cs="Arial"/>
          <w:lang w:val="en-US"/>
        </w:rPr>
        <w:t>ue</w:t>
      </w:r>
      <w:r w:rsidRPr="009A4024">
        <w:rPr>
          <w:rFonts w:ascii="Verdana" w:hAnsi="Verdana" w:cs="Arial"/>
          <w:lang w:val="en-US"/>
        </w:rPr>
        <w:t xml:space="preserve"> between civil societies of </w:t>
      </w:r>
      <w:r w:rsidR="00A549EC">
        <w:rPr>
          <w:rFonts w:ascii="Verdana" w:hAnsi="Verdana" w:cs="Arial"/>
          <w:lang w:val="en-US"/>
        </w:rPr>
        <w:t xml:space="preserve">the </w:t>
      </w:r>
      <w:r w:rsidRPr="009A4024">
        <w:rPr>
          <w:rFonts w:ascii="Verdana" w:hAnsi="Verdana" w:cs="Arial"/>
          <w:lang w:val="en-US"/>
        </w:rPr>
        <w:t>Turkish Republic and European Union.</w:t>
      </w:r>
    </w:p>
    <w:p w:rsidR="001B0C88" w:rsidRPr="009A4024" w:rsidRDefault="001B0C88" w:rsidP="005049E8">
      <w:pPr>
        <w:spacing w:after="0" w:line="240" w:lineRule="auto"/>
        <w:jc w:val="both"/>
        <w:rPr>
          <w:rFonts w:ascii="Verdana" w:hAnsi="Verdana" w:cs="Arial"/>
          <w:lang w:val="en-US"/>
        </w:rPr>
      </w:pPr>
    </w:p>
    <w:p w:rsidR="001B0C88" w:rsidRPr="009A4024" w:rsidRDefault="00390296" w:rsidP="00A549EC">
      <w:pPr>
        <w:spacing w:after="0" w:line="240" w:lineRule="auto"/>
        <w:jc w:val="both"/>
        <w:rPr>
          <w:rFonts w:ascii="Verdana" w:hAnsi="Verdana" w:cs="Arial"/>
          <w:lang w:val="en-US"/>
        </w:rPr>
      </w:pPr>
      <w:r w:rsidRPr="009A4024">
        <w:rPr>
          <w:rFonts w:ascii="Verdana" w:hAnsi="Verdana" w:cs="Arial"/>
          <w:lang w:val="en-US"/>
        </w:rPr>
        <w:t>I</w:t>
      </w:r>
      <w:r w:rsidR="001B0C88" w:rsidRPr="009A4024">
        <w:rPr>
          <w:rFonts w:ascii="Verdana" w:hAnsi="Verdana" w:cs="Arial"/>
          <w:lang w:val="en-US"/>
        </w:rPr>
        <w:t>n the course of 2014-2020 of Instrument for Pre-acces</w:t>
      </w:r>
      <w:r w:rsidR="00A549EC">
        <w:rPr>
          <w:rFonts w:ascii="Verdana" w:hAnsi="Verdana" w:cs="Arial"/>
          <w:lang w:val="en-US"/>
        </w:rPr>
        <w:t>s</w:t>
      </w:r>
      <w:r w:rsidR="001B0C88" w:rsidRPr="009A4024">
        <w:rPr>
          <w:rFonts w:ascii="Verdana" w:hAnsi="Verdana" w:cs="Arial"/>
          <w:lang w:val="en-US"/>
        </w:rPr>
        <w:t>ion Assistance (IPA II),</w:t>
      </w:r>
      <w:r w:rsidR="00A549EC">
        <w:rPr>
          <w:rFonts w:ascii="Verdana" w:hAnsi="Verdana" w:cs="Arial"/>
          <w:lang w:val="en-US"/>
        </w:rPr>
        <w:t xml:space="preserve"> </w:t>
      </w:r>
      <w:r w:rsidR="001B0C88" w:rsidRPr="009A4024">
        <w:rPr>
          <w:rFonts w:ascii="Verdana" w:hAnsi="Verdana" w:cs="Arial"/>
          <w:lang w:val="en-US"/>
        </w:rPr>
        <w:t>after Turkey and European Union acknowled</w:t>
      </w:r>
      <w:r w:rsidRPr="009A4024">
        <w:rPr>
          <w:rFonts w:ascii="Verdana" w:hAnsi="Verdana" w:cs="Arial"/>
          <w:lang w:val="en-US"/>
        </w:rPr>
        <w:t>g</w:t>
      </w:r>
      <w:r w:rsidR="001B0C88" w:rsidRPr="009A4024">
        <w:rPr>
          <w:rFonts w:ascii="Verdana" w:hAnsi="Verdana" w:cs="Arial"/>
          <w:lang w:val="en-US"/>
        </w:rPr>
        <w:t xml:space="preserve">ing the field of civil society as </w:t>
      </w:r>
      <w:r w:rsidR="00CA2DD6" w:rsidRPr="009A4024">
        <w:rPr>
          <w:rFonts w:ascii="Verdana" w:hAnsi="Verdana" w:cs="Arial"/>
          <w:lang w:val="en-US"/>
        </w:rPr>
        <w:t>a sector</w:t>
      </w:r>
      <w:r w:rsidR="001B0C88" w:rsidRPr="009A4024">
        <w:rPr>
          <w:rFonts w:ascii="Verdana" w:hAnsi="Verdana" w:cs="Arial"/>
          <w:lang w:val="en-US"/>
        </w:rPr>
        <w:t xml:space="preserve">, the mentioned economic supports regarding </w:t>
      </w:r>
      <w:r w:rsidR="00CA2DD6" w:rsidRPr="009A4024">
        <w:rPr>
          <w:rFonts w:ascii="Verdana" w:hAnsi="Verdana" w:cs="Arial"/>
          <w:lang w:val="en-US"/>
        </w:rPr>
        <w:t>public</w:t>
      </w:r>
      <w:r w:rsidR="001B0C88" w:rsidRPr="009A4024">
        <w:rPr>
          <w:rFonts w:ascii="Verdana" w:hAnsi="Verdana" w:cs="Arial"/>
          <w:lang w:val="en-US"/>
        </w:rPr>
        <w:t xml:space="preserve"> </w:t>
      </w:r>
      <w:r w:rsidR="00CA2DD6" w:rsidRPr="009A4024">
        <w:rPr>
          <w:rFonts w:ascii="Verdana" w:hAnsi="Verdana" w:cs="Arial"/>
          <w:lang w:val="en-US"/>
        </w:rPr>
        <w:t>sector</w:t>
      </w:r>
      <w:r w:rsidR="001B0C88" w:rsidRPr="009A4024">
        <w:rPr>
          <w:rFonts w:ascii="Verdana" w:hAnsi="Verdana" w:cs="Arial"/>
          <w:lang w:val="en-US"/>
        </w:rPr>
        <w:t xml:space="preserve"> ha</w:t>
      </w:r>
      <w:r w:rsidR="00A549EC">
        <w:rPr>
          <w:rFonts w:ascii="Verdana" w:hAnsi="Verdana" w:cs="Arial"/>
          <w:lang w:val="en-US"/>
        </w:rPr>
        <w:t>ve</w:t>
      </w:r>
      <w:r w:rsidR="001B0C88" w:rsidRPr="009A4024">
        <w:rPr>
          <w:rFonts w:ascii="Verdana" w:hAnsi="Verdana" w:cs="Arial"/>
          <w:lang w:val="en-US"/>
        </w:rPr>
        <w:t xml:space="preserve"> been following up increasingly. </w:t>
      </w:r>
    </w:p>
    <w:p w:rsidR="001B0C88" w:rsidRPr="009A4024" w:rsidRDefault="001B0C88" w:rsidP="005049E8">
      <w:pPr>
        <w:spacing w:after="0" w:line="240" w:lineRule="auto"/>
        <w:jc w:val="both"/>
        <w:rPr>
          <w:rFonts w:ascii="Verdana" w:hAnsi="Verdana" w:cs="Arial"/>
          <w:lang w:val="en-US"/>
        </w:rPr>
      </w:pPr>
    </w:p>
    <w:p w:rsidR="005049E8" w:rsidRPr="009A4024" w:rsidRDefault="00B75A3D" w:rsidP="00A549EC">
      <w:pPr>
        <w:jc w:val="both"/>
        <w:rPr>
          <w:rFonts w:ascii="Verdana" w:hAnsi="Verdana" w:cs="Arial"/>
          <w:lang w:val="en-US"/>
        </w:rPr>
      </w:pPr>
      <w:r w:rsidRPr="009A4024">
        <w:rPr>
          <w:rFonts w:ascii="Verdana" w:hAnsi="Verdana" w:cs="Arial"/>
          <w:lang w:val="en-US"/>
        </w:rPr>
        <w:t xml:space="preserve">Many projects had been developed within the context of these titles prioritized by public sector </w:t>
      </w:r>
      <w:r w:rsidR="00CA2DD6" w:rsidRPr="009A4024">
        <w:rPr>
          <w:rFonts w:ascii="Verdana" w:hAnsi="Verdana" w:cs="Arial"/>
          <w:lang w:val="en-US"/>
        </w:rPr>
        <w:t>“Strengthening Cooperation Between Public Sector and CSOs</w:t>
      </w:r>
      <w:r w:rsidRPr="009A4024">
        <w:rPr>
          <w:rFonts w:ascii="Verdana" w:hAnsi="Verdana" w:cs="Arial"/>
          <w:lang w:val="en-US"/>
        </w:rPr>
        <w:t>; I</w:t>
      </w:r>
      <w:r w:rsidR="00CA2DD6" w:rsidRPr="009A4024">
        <w:rPr>
          <w:rFonts w:ascii="Verdana" w:hAnsi="Verdana" w:cs="Arial"/>
          <w:lang w:val="en-US"/>
        </w:rPr>
        <w:t>mproving the legislative framework for CSOs</w:t>
      </w:r>
      <w:r w:rsidRPr="009A4024">
        <w:rPr>
          <w:rFonts w:ascii="Verdana" w:hAnsi="Verdana" w:cs="Arial"/>
          <w:lang w:val="en-US"/>
        </w:rPr>
        <w:t xml:space="preserve">; Empowering the capacities of CSOs and strengthening the cooperation </w:t>
      </w:r>
      <w:r w:rsidR="00A549EC">
        <w:rPr>
          <w:rFonts w:ascii="Verdana" w:hAnsi="Verdana" w:cs="Arial"/>
          <w:lang w:val="en-US"/>
        </w:rPr>
        <w:t>among</w:t>
      </w:r>
      <w:r w:rsidRPr="009A4024">
        <w:rPr>
          <w:rFonts w:ascii="Verdana" w:hAnsi="Verdana" w:cs="Arial"/>
          <w:lang w:val="en-US"/>
        </w:rPr>
        <w:t xml:space="preserve"> CSOs; strengthening the dialog</w:t>
      </w:r>
      <w:r w:rsidR="00A549EC">
        <w:rPr>
          <w:rFonts w:ascii="Verdana" w:hAnsi="Verdana" w:cs="Arial"/>
          <w:lang w:val="en-US"/>
        </w:rPr>
        <w:t>ue</w:t>
      </w:r>
      <w:r w:rsidRPr="009A4024">
        <w:rPr>
          <w:rFonts w:ascii="Verdana" w:hAnsi="Verdana" w:cs="Arial"/>
          <w:lang w:val="en-US"/>
        </w:rPr>
        <w:t xml:space="preserve"> between civil societies of Turkish Republic and European Union.” </w:t>
      </w:r>
      <w:r w:rsidR="00A549EC" w:rsidRPr="009A4024">
        <w:rPr>
          <w:rFonts w:ascii="Verdana" w:eastAsiaTheme="minorEastAsia" w:hAnsi="Verdana" w:cs="Arial"/>
          <w:lang w:val="en-US"/>
        </w:rPr>
        <w:t>Civil Society Support Program</w:t>
      </w:r>
      <w:r w:rsidR="00A549EC">
        <w:rPr>
          <w:rFonts w:ascii="Verdana" w:eastAsiaTheme="minorEastAsia" w:hAnsi="Verdana" w:cs="Arial"/>
          <w:lang w:val="en-US"/>
        </w:rPr>
        <w:t>, which is</w:t>
      </w:r>
      <w:r w:rsidR="00A549EC" w:rsidRPr="009A4024">
        <w:rPr>
          <w:rFonts w:ascii="Verdana" w:eastAsiaTheme="minorEastAsia" w:hAnsi="Verdana" w:cs="Arial"/>
          <w:lang w:val="en-US"/>
        </w:rPr>
        <w:t xml:space="preserve"> </w:t>
      </w:r>
      <w:r w:rsidR="00A549EC">
        <w:rPr>
          <w:rFonts w:ascii="Verdana" w:hAnsi="Verdana" w:cs="Arial"/>
          <w:lang w:val="en-US"/>
        </w:rPr>
        <w:t>o</w:t>
      </w:r>
      <w:r w:rsidRPr="009A4024">
        <w:rPr>
          <w:rFonts w:ascii="Verdana" w:hAnsi="Verdana" w:cs="Arial"/>
          <w:lang w:val="en-US"/>
        </w:rPr>
        <w:t>ne of these programs</w:t>
      </w:r>
      <w:r w:rsidR="00A549EC">
        <w:rPr>
          <w:rFonts w:ascii="Verdana" w:hAnsi="Verdana" w:cs="Arial"/>
          <w:lang w:val="en-US"/>
        </w:rPr>
        <w:t>,</w:t>
      </w:r>
      <w:r w:rsidR="00390296" w:rsidRPr="009A4024">
        <w:rPr>
          <w:rFonts w:ascii="Verdana" w:eastAsiaTheme="minorEastAsia" w:hAnsi="Verdana" w:cs="Arial"/>
          <w:lang w:val="en-US"/>
        </w:rPr>
        <w:t xml:space="preserve"> </w:t>
      </w:r>
      <w:r w:rsidR="00A549EC">
        <w:rPr>
          <w:rFonts w:ascii="Verdana" w:eastAsiaTheme="minorEastAsia" w:hAnsi="Verdana" w:cs="Arial"/>
          <w:lang w:val="en-US"/>
        </w:rPr>
        <w:t xml:space="preserve">includes the </w:t>
      </w:r>
      <w:r w:rsidR="00A549EC" w:rsidRPr="009A4024">
        <w:rPr>
          <w:rFonts w:ascii="Verdana" w:hAnsi="Verdana" w:cs="Arial"/>
          <w:lang w:val="en-US"/>
        </w:rPr>
        <w:t>“CSO Grant Scheme for Partnerships and Networks”</w:t>
      </w:r>
      <w:r w:rsidR="00390296" w:rsidRPr="009A4024">
        <w:rPr>
          <w:rFonts w:ascii="Verdana" w:eastAsiaTheme="minorEastAsia" w:hAnsi="Verdana" w:cs="Arial"/>
          <w:lang w:val="en-US"/>
        </w:rPr>
        <w:t xml:space="preserve"> </w:t>
      </w:r>
      <w:r w:rsidR="00A549EC">
        <w:rPr>
          <w:rFonts w:ascii="Verdana" w:eastAsiaTheme="minorEastAsia" w:hAnsi="Verdana" w:cs="Arial"/>
          <w:lang w:val="en-US"/>
        </w:rPr>
        <w:t xml:space="preserve">developed </w:t>
      </w:r>
      <w:r w:rsidR="00390296" w:rsidRPr="009A4024">
        <w:rPr>
          <w:rFonts w:ascii="Verdana" w:eastAsiaTheme="minorEastAsia" w:hAnsi="Verdana" w:cs="Arial"/>
          <w:lang w:val="en-US"/>
        </w:rPr>
        <w:t>for strengthening the cooperation between civil society organizations and public institutions</w:t>
      </w:r>
      <w:r w:rsidR="00390296" w:rsidRPr="009A4024">
        <w:rPr>
          <w:rFonts w:ascii="Verdana" w:hAnsi="Verdana" w:cs="Arial"/>
          <w:lang w:val="en-US"/>
        </w:rPr>
        <w:t>.</w:t>
      </w:r>
    </w:p>
    <w:p w:rsidR="00D26289" w:rsidRPr="009A4024" w:rsidRDefault="00D26289" w:rsidP="00F97F86">
      <w:pPr>
        <w:widowControl w:val="0"/>
        <w:autoSpaceDE w:val="0"/>
        <w:autoSpaceDN w:val="0"/>
        <w:adjustRightInd w:val="0"/>
        <w:spacing w:after="240" w:line="240" w:lineRule="auto"/>
        <w:jc w:val="both"/>
        <w:rPr>
          <w:rFonts w:ascii="Verdana" w:eastAsiaTheme="minorEastAsia" w:hAnsi="Verdana" w:cs="Arial"/>
          <w:lang w:val="en-US"/>
        </w:rPr>
      </w:pPr>
      <w:r w:rsidRPr="009A4024">
        <w:rPr>
          <w:rFonts w:ascii="Verdana" w:eastAsiaTheme="minorEastAsia" w:hAnsi="Verdana" w:cs="Arial"/>
          <w:lang w:val="en-US"/>
        </w:rPr>
        <w:t xml:space="preserve">The Program conducted under the Civil Society Support Program, is financed by the European Union and the Republic of Turkey as part of Instrument for Pre-Accession Assistance (IPA II) 2014. The Program aims to strengthen the cooperation between civil society organizations and public institutions and enhance the network among civil society organizations. Within the scope of the grant scheme, 10 projects from Turkey have been awarded a total of approximately 4.3 million Euros. </w:t>
      </w:r>
    </w:p>
    <w:p w:rsidR="00F97F86" w:rsidRDefault="00D26289" w:rsidP="00F97F86">
      <w:pPr>
        <w:widowControl w:val="0"/>
        <w:autoSpaceDE w:val="0"/>
        <w:autoSpaceDN w:val="0"/>
        <w:adjustRightInd w:val="0"/>
        <w:spacing w:after="240" w:line="240" w:lineRule="auto"/>
        <w:jc w:val="both"/>
        <w:rPr>
          <w:rFonts w:ascii="Verdana" w:eastAsiaTheme="minorEastAsia" w:hAnsi="Verdana" w:cs="Arial"/>
          <w:lang w:val="en-US"/>
        </w:rPr>
      </w:pPr>
      <w:r w:rsidRPr="009A4024">
        <w:rPr>
          <w:rFonts w:ascii="Verdana" w:eastAsiaTheme="minorEastAsia" w:hAnsi="Verdana" w:cs="Arial"/>
          <w:lang w:val="en-US"/>
        </w:rPr>
        <w:t xml:space="preserve">The program is conducted by </w:t>
      </w:r>
      <w:bookmarkStart w:id="0" w:name="_Hlk11682932"/>
      <w:r w:rsidRPr="009A4024">
        <w:rPr>
          <w:rFonts w:ascii="Verdana" w:eastAsiaTheme="minorEastAsia" w:hAnsi="Verdana" w:cs="Arial"/>
          <w:lang w:val="en-US"/>
        </w:rPr>
        <w:t>the Republic of Turkey Ministry of Foreign Aff</w:t>
      </w:r>
      <w:r w:rsidR="002242A5" w:rsidRPr="009A4024">
        <w:rPr>
          <w:rFonts w:ascii="Verdana" w:eastAsiaTheme="minorEastAsia" w:hAnsi="Verdana" w:cs="Arial"/>
          <w:lang w:val="en-US"/>
        </w:rPr>
        <w:t>airs Directorate for EU Affairs</w:t>
      </w:r>
      <w:bookmarkEnd w:id="0"/>
      <w:r w:rsidR="002242A5" w:rsidRPr="009A4024">
        <w:rPr>
          <w:rFonts w:ascii="Verdana" w:eastAsiaTheme="minorEastAsia" w:hAnsi="Verdana" w:cs="Arial"/>
          <w:lang w:val="en-US"/>
        </w:rPr>
        <w:t xml:space="preserve">; and </w:t>
      </w:r>
      <w:r w:rsidR="00F97F86">
        <w:rPr>
          <w:rFonts w:ascii="Verdana" w:eastAsiaTheme="minorEastAsia" w:hAnsi="Verdana" w:cs="Arial"/>
          <w:lang w:val="en-US"/>
        </w:rPr>
        <w:t xml:space="preserve">the </w:t>
      </w:r>
      <w:r w:rsidR="002242A5" w:rsidRPr="009A4024">
        <w:rPr>
          <w:rFonts w:ascii="Verdana" w:eastAsiaTheme="minorEastAsia" w:hAnsi="Verdana" w:cs="Arial"/>
          <w:lang w:val="en-US"/>
        </w:rPr>
        <w:t xml:space="preserve">contracting authority is Central Finance and Contracts </w:t>
      </w:r>
      <w:r w:rsidR="00F97F86">
        <w:rPr>
          <w:rFonts w:ascii="Verdana" w:eastAsiaTheme="minorEastAsia" w:hAnsi="Verdana" w:cs="Arial"/>
          <w:lang w:val="en-US"/>
        </w:rPr>
        <w:t>Unit</w:t>
      </w:r>
      <w:r w:rsidR="002242A5" w:rsidRPr="009A4024">
        <w:rPr>
          <w:rFonts w:ascii="Verdana" w:eastAsiaTheme="minorEastAsia" w:hAnsi="Verdana" w:cs="Arial"/>
          <w:lang w:val="en-US"/>
        </w:rPr>
        <w:t>.</w:t>
      </w:r>
    </w:p>
    <w:p w:rsidR="00F97F86" w:rsidRPr="009A4024" w:rsidRDefault="00F97F86" w:rsidP="005049E8">
      <w:pPr>
        <w:spacing w:after="0" w:line="240" w:lineRule="auto"/>
        <w:jc w:val="both"/>
        <w:rPr>
          <w:rFonts w:ascii="Verdana" w:hAnsi="Verdana" w:cs="Arial"/>
          <w:lang w:val="en-US"/>
        </w:rPr>
      </w:pPr>
    </w:p>
    <w:p w:rsidR="002242A5" w:rsidRPr="009A4024" w:rsidRDefault="00F97F86" w:rsidP="002242A5">
      <w:pPr>
        <w:spacing w:after="0" w:line="240" w:lineRule="auto"/>
        <w:jc w:val="both"/>
        <w:rPr>
          <w:rFonts w:ascii="Verdana" w:hAnsi="Verdana" w:cs="Arial"/>
          <w:b/>
          <w:u w:val="single"/>
          <w:lang w:val="en-US"/>
        </w:rPr>
      </w:pPr>
      <w:r w:rsidRPr="00F97F86">
        <w:rPr>
          <w:rFonts w:ascii="Verdana" w:hAnsi="Verdana" w:cs="Arial"/>
          <w:b/>
          <w:bCs/>
          <w:u w:val="single"/>
          <w:lang w:val="en-US"/>
        </w:rPr>
        <w:t xml:space="preserve">For </w:t>
      </w:r>
      <w:r w:rsidR="002242A5" w:rsidRPr="00F97F86">
        <w:rPr>
          <w:rFonts w:ascii="Verdana" w:hAnsi="Verdana" w:cs="Arial"/>
          <w:b/>
          <w:bCs/>
          <w:u w:val="single"/>
          <w:lang w:val="en-US"/>
        </w:rPr>
        <w:t>Detailed Information:</w:t>
      </w:r>
      <w:r w:rsidR="002242A5" w:rsidRPr="009A4024">
        <w:rPr>
          <w:rFonts w:ascii="Verdana" w:hAnsi="Verdana" w:cs="Arial"/>
          <w:lang w:val="en-US"/>
        </w:rPr>
        <w:t xml:space="preserve"> </w:t>
      </w:r>
      <w:hyperlink r:id="rId7" w:history="1">
        <w:r w:rsidR="002242A5" w:rsidRPr="009A4024">
          <w:rPr>
            <w:rStyle w:val="Kpr"/>
            <w:rFonts w:ascii="Verdana" w:hAnsi="Verdana" w:cs="Arial"/>
            <w:lang w:val="en-US"/>
          </w:rPr>
          <w:t>www.daire.org.tr</w:t>
        </w:r>
      </w:hyperlink>
      <w:r w:rsidR="002242A5" w:rsidRPr="009A4024">
        <w:rPr>
          <w:rFonts w:ascii="Verdana" w:hAnsi="Verdana" w:cs="Arial"/>
          <w:lang w:val="en-US"/>
        </w:rPr>
        <w:t xml:space="preserve"> </w:t>
      </w:r>
    </w:p>
    <w:p w:rsidR="005049E8" w:rsidRPr="009A4024" w:rsidRDefault="005049E8" w:rsidP="005049E8">
      <w:pPr>
        <w:spacing w:after="0" w:line="240" w:lineRule="auto"/>
        <w:jc w:val="both"/>
        <w:rPr>
          <w:rFonts w:ascii="Verdana" w:hAnsi="Verdana" w:cs="Arial"/>
          <w:lang w:val="en-US"/>
        </w:rPr>
      </w:pPr>
    </w:p>
    <w:p w:rsidR="005049E8" w:rsidRPr="009A4024" w:rsidRDefault="002242A5" w:rsidP="005049E8">
      <w:pPr>
        <w:spacing w:after="0" w:line="240" w:lineRule="auto"/>
        <w:rPr>
          <w:rFonts w:ascii="Verdana" w:hAnsi="Verdana" w:cs="Arial"/>
          <w:b/>
          <w:u w:val="single"/>
          <w:lang w:val="en-US"/>
        </w:rPr>
      </w:pPr>
      <w:r w:rsidRPr="009A4024">
        <w:rPr>
          <w:rFonts w:ascii="Verdana" w:hAnsi="Verdana" w:cs="Arial"/>
          <w:b/>
          <w:u w:val="single"/>
          <w:lang w:val="en-US"/>
        </w:rPr>
        <w:t>Contact</w:t>
      </w:r>
      <w:r w:rsidR="005049E8" w:rsidRPr="009A4024">
        <w:rPr>
          <w:rFonts w:ascii="Verdana" w:hAnsi="Verdana" w:cs="Arial"/>
          <w:b/>
          <w:u w:val="single"/>
          <w:lang w:val="en-US"/>
        </w:rPr>
        <w:t>:</w:t>
      </w:r>
    </w:p>
    <w:p w:rsidR="005049E8" w:rsidRPr="009A4024" w:rsidRDefault="005049E8" w:rsidP="005049E8">
      <w:pPr>
        <w:spacing w:after="0" w:line="240" w:lineRule="auto"/>
        <w:rPr>
          <w:rFonts w:ascii="Verdana" w:hAnsi="Verdana" w:cs="Arial"/>
          <w:lang w:val="en-US"/>
        </w:rPr>
      </w:pPr>
      <w:proofErr w:type="spellStart"/>
      <w:r w:rsidRPr="009A4024">
        <w:rPr>
          <w:rFonts w:ascii="Verdana" w:hAnsi="Verdana" w:cs="Arial"/>
          <w:lang w:val="en-US"/>
        </w:rPr>
        <w:t>Begüm</w:t>
      </w:r>
      <w:proofErr w:type="spellEnd"/>
      <w:r w:rsidRPr="009A4024">
        <w:rPr>
          <w:rFonts w:ascii="Verdana" w:hAnsi="Verdana" w:cs="Arial"/>
          <w:lang w:val="en-US"/>
        </w:rPr>
        <w:t xml:space="preserve"> </w:t>
      </w:r>
      <w:proofErr w:type="spellStart"/>
      <w:r w:rsidRPr="009A4024">
        <w:rPr>
          <w:rFonts w:ascii="Verdana" w:hAnsi="Verdana" w:cs="Arial"/>
          <w:lang w:val="en-US"/>
        </w:rPr>
        <w:t>Tatari</w:t>
      </w:r>
      <w:proofErr w:type="spellEnd"/>
    </w:p>
    <w:p w:rsidR="005049E8" w:rsidRPr="009A4024" w:rsidRDefault="005049E8" w:rsidP="005049E8">
      <w:pPr>
        <w:spacing w:after="0" w:line="240" w:lineRule="auto"/>
        <w:rPr>
          <w:rFonts w:ascii="Verdana" w:hAnsi="Verdana" w:cs="Arial"/>
          <w:lang w:val="en-US"/>
        </w:rPr>
      </w:pPr>
      <w:r w:rsidRPr="009A4024">
        <w:rPr>
          <w:rFonts w:ascii="Verdana" w:hAnsi="Verdana" w:cs="Arial"/>
          <w:lang w:val="en-US"/>
        </w:rPr>
        <w:t xml:space="preserve">+90 (533) 554 88 34 / </w:t>
      </w:r>
      <w:hyperlink r:id="rId8" w:history="1">
        <w:r w:rsidR="00824B9E" w:rsidRPr="000977F6">
          <w:rPr>
            <w:rStyle w:val="Kpr"/>
            <w:rFonts w:ascii="Verdana" w:hAnsi="Verdana" w:cs="Arial"/>
            <w:lang w:val="en-US"/>
          </w:rPr>
          <w:t>contact@daire.org.tr</w:t>
        </w:r>
      </w:hyperlink>
      <w:r w:rsidRPr="009A4024">
        <w:rPr>
          <w:rFonts w:ascii="Verdana" w:hAnsi="Verdana" w:cs="Arial"/>
          <w:lang w:val="en-US"/>
        </w:rPr>
        <w:t xml:space="preserve">  </w:t>
      </w:r>
    </w:p>
    <w:p w:rsidR="005049E8" w:rsidRPr="009A4024" w:rsidRDefault="005049E8" w:rsidP="005049E8">
      <w:pPr>
        <w:spacing w:after="0" w:line="240" w:lineRule="auto"/>
        <w:ind w:firstLine="5387"/>
        <w:jc w:val="center"/>
        <w:rPr>
          <w:rFonts w:ascii="Verdana" w:hAnsi="Verdana" w:cs="Arial"/>
          <w:b/>
          <w:lang w:val="en-US"/>
        </w:rPr>
      </w:pPr>
    </w:p>
    <w:p w:rsidR="005049E8" w:rsidRPr="009A4024" w:rsidRDefault="005049E8" w:rsidP="005049E8">
      <w:pPr>
        <w:spacing w:after="0" w:line="240" w:lineRule="auto"/>
        <w:ind w:firstLine="5387"/>
        <w:jc w:val="center"/>
        <w:rPr>
          <w:rFonts w:ascii="Verdana" w:hAnsi="Verdana" w:cs="Arial"/>
          <w:b/>
          <w:lang w:val="en-US"/>
        </w:rPr>
      </w:pPr>
    </w:p>
    <w:p w:rsidR="00F34B23" w:rsidRPr="008B3282" w:rsidRDefault="00824B9E" w:rsidP="002026BB">
      <w:pPr>
        <w:spacing w:after="0" w:line="240" w:lineRule="auto"/>
        <w:jc w:val="both"/>
        <w:rPr>
          <w:rFonts w:ascii="Verdana" w:hAnsi="Verdana"/>
          <w:lang w:val="en-US"/>
        </w:rPr>
      </w:pPr>
      <w:r w:rsidRPr="008B3282">
        <w:rPr>
          <w:rFonts w:ascii="Verdana" w:hAnsi="Verdana" w:cs="Arial"/>
          <w:i/>
          <w:color w:val="595959" w:themeColor="text1" w:themeTint="A6"/>
          <w:sz w:val="20"/>
          <w:lang w:val="en-US"/>
        </w:rPr>
        <w:t xml:space="preserve">This publication has been prepared with the support of the European Union. K2 Contemporary Art Association is the sole responsible </w:t>
      </w:r>
      <w:r w:rsidR="002026BB" w:rsidRPr="008B3282">
        <w:rPr>
          <w:rFonts w:ascii="Verdana" w:hAnsi="Verdana" w:cs="Arial"/>
          <w:i/>
          <w:color w:val="595959" w:themeColor="text1" w:themeTint="A6"/>
          <w:sz w:val="20"/>
          <w:lang w:val="en-US"/>
        </w:rPr>
        <w:t>of</w:t>
      </w:r>
      <w:r w:rsidRPr="008B3282">
        <w:rPr>
          <w:rFonts w:ascii="Verdana" w:hAnsi="Verdana" w:cs="Arial"/>
          <w:i/>
          <w:color w:val="595959" w:themeColor="text1" w:themeTint="A6"/>
          <w:sz w:val="20"/>
          <w:lang w:val="en-US"/>
        </w:rPr>
        <w:t xml:space="preserve"> the content of this publication, the content cannot be interpreted as reflecting the opinions of the EU, the Republic of Turkey and </w:t>
      </w:r>
      <w:r w:rsidR="002026BB" w:rsidRPr="008B3282">
        <w:rPr>
          <w:rFonts w:ascii="Verdana" w:hAnsi="Verdana" w:cs="Arial"/>
          <w:i/>
          <w:color w:val="595959" w:themeColor="text1" w:themeTint="A6"/>
          <w:sz w:val="20"/>
          <w:lang w:val="en-US"/>
        </w:rPr>
        <w:t>the Republic of Turkey Ministry of Foreign Affairs Directorate for EU Affairs in any way.</w:t>
      </w:r>
      <w:bookmarkStart w:id="1" w:name="_GoBack"/>
      <w:bookmarkEnd w:id="1"/>
    </w:p>
    <w:sectPr w:rsidR="00F34B23" w:rsidRPr="008B328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A3D" w:rsidRDefault="00B75A3D" w:rsidP="00940454">
      <w:pPr>
        <w:spacing w:after="0" w:line="240" w:lineRule="auto"/>
      </w:pPr>
      <w:r>
        <w:separator/>
      </w:r>
    </w:p>
  </w:endnote>
  <w:endnote w:type="continuationSeparator" w:id="0">
    <w:p w:rsidR="00B75A3D" w:rsidRDefault="00B75A3D" w:rsidP="00940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A3D" w:rsidRDefault="008B3282">
    <w:pPr>
      <w:pStyle w:val="AltBilgi"/>
    </w:pPr>
    <w:r>
      <w:rPr>
        <w:noProof/>
      </w:rPr>
      <w:drawing>
        <wp:inline distT="0" distB="0" distL="0" distR="0" wp14:anchorId="3F641AAD" wp14:editId="7E604486">
          <wp:extent cx="549889" cy="536143"/>
          <wp:effectExtent l="0" t="0" r="317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890" r="91182" b="-1"/>
                  <a:stretch/>
                </pic:blipFill>
                <pic:spPr bwMode="auto">
                  <a:xfrm>
                    <a:off x="0" y="0"/>
                    <a:ext cx="572080" cy="557779"/>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4E31B52D" wp14:editId="640059C9">
          <wp:extent cx="4261806" cy="499745"/>
          <wp:effectExtent l="0" t="0" r="5715"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0235" r="15785"/>
                  <a:stretch/>
                </pic:blipFill>
                <pic:spPr bwMode="auto">
                  <a:xfrm>
                    <a:off x="0" y="0"/>
                    <a:ext cx="4261806" cy="49974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7C815712" wp14:editId="08F652B1">
          <wp:extent cx="536637" cy="580048"/>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91975" r="-1"/>
                  <a:stretch/>
                </pic:blipFill>
                <pic:spPr bwMode="auto">
                  <a:xfrm>
                    <a:off x="0" y="0"/>
                    <a:ext cx="544648" cy="588707"/>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A3D" w:rsidRDefault="00B75A3D" w:rsidP="00940454">
      <w:pPr>
        <w:spacing w:after="0" w:line="240" w:lineRule="auto"/>
      </w:pPr>
      <w:r>
        <w:separator/>
      </w:r>
    </w:p>
  </w:footnote>
  <w:footnote w:type="continuationSeparator" w:id="0">
    <w:p w:rsidR="00B75A3D" w:rsidRDefault="00B75A3D" w:rsidP="00940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5A3D" w:rsidRDefault="00B75A3D" w:rsidP="005049E8">
    <w:pPr>
      <w:pStyle w:val="stBilgi"/>
      <w:jc w:val="center"/>
    </w:pPr>
    <w:r>
      <w:rPr>
        <w:noProof/>
        <w:lang w:val="en-US"/>
      </w:rPr>
      <w:drawing>
        <wp:inline distT="0" distB="0" distL="0" distR="0" wp14:anchorId="05EB38C0" wp14:editId="2BECD26D">
          <wp:extent cx="2984500" cy="1161626"/>
          <wp:effectExtent l="0" t="0" r="635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999258" cy="1167370"/>
                  </a:xfrm>
                  <a:prstGeom prst="rect">
                    <a:avLst/>
                  </a:prstGeom>
                </pic:spPr>
              </pic:pic>
            </a:graphicData>
          </a:graphic>
        </wp:inline>
      </w:drawing>
    </w:r>
  </w:p>
  <w:p w:rsidR="00B75A3D" w:rsidRDefault="00B75A3D" w:rsidP="005049E8">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49E8"/>
    <w:rsid w:val="000E5089"/>
    <w:rsid w:val="001077EA"/>
    <w:rsid w:val="00140D79"/>
    <w:rsid w:val="00154041"/>
    <w:rsid w:val="001B0C88"/>
    <w:rsid w:val="001C4EB5"/>
    <w:rsid w:val="002026BB"/>
    <w:rsid w:val="002242A5"/>
    <w:rsid w:val="002370E5"/>
    <w:rsid w:val="0035661E"/>
    <w:rsid w:val="00390296"/>
    <w:rsid w:val="003C2446"/>
    <w:rsid w:val="003D75A3"/>
    <w:rsid w:val="004005B9"/>
    <w:rsid w:val="00452D03"/>
    <w:rsid w:val="004E39DD"/>
    <w:rsid w:val="005049E8"/>
    <w:rsid w:val="005C434E"/>
    <w:rsid w:val="00610375"/>
    <w:rsid w:val="00672225"/>
    <w:rsid w:val="006D475A"/>
    <w:rsid w:val="007A6989"/>
    <w:rsid w:val="007D3F8A"/>
    <w:rsid w:val="00824B9E"/>
    <w:rsid w:val="00873911"/>
    <w:rsid w:val="008A6B22"/>
    <w:rsid w:val="008B3282"/>
    <w:rsid w:val="008E6C25"/>
    <w:rsid w:val="008F64F0"/>
    <w:rsid w:val="00940454"/>
    <w:rsid w:val="00967B81"/>
    <w:rsid w:val="009A4024"/>
    <w:rsid w:val="009D5C36"/>
    <w:rsid w:val="00A549EC"/>
    <w:rsid w:val="00A703BB"/>
    <w:rsid w:val="00A86D62"/>
    <w:rsid w:val="00AB467B"/>
    <w:rsid w:val="00B32E36"/>
    <w:rsid w:val="00B75A3D"/>
    <w:rsid w:val="00CA2DD6"/>
    <w:rsid w:val="00CC3A25"/>
    <w:rsid w:val="00D26289"/>
    <w:rsid w:val="00DA5F7B"/>
    <w:rsid w:val="00EA7FC8"/>
    <w:rsid w:val="00F06FB8"/>
    <w:rsid w:val="00F34B23"/>
    <w:rsid w:val="00F5473F"/>
    <w:rsid w:val="00F97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3BA75A"/>
  <w14:defaultImageDpi w14:val="300"/>
  <w15:docId w15:val="{5CB9173D-823A-459E-93E5-4EC2D93B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9E8"/>
    <w:pPr>
      <w:spacing w:after="160" w:line="259" w:lineRule="auto"/>
    </w:pPr>
    <w:rPr>
      <w:rFonts w:eastAsiaTheme="minorHAnsi"/>
      <w:sz w:val="22"/>
      <w:szCs w:val="22"/>
      <w:lang w:val="tr-TR"/>
    </w:rPr>
  </w:style>
  <w:style w:type="paragraph" w:styleId="Balk1">
    <w:name w:val="heading 1"/>
    <w:basedOn w:val="Normal"/>
    <w:link w:val="Balk1Char"/>
    <w:uiPriority w:val="9"/>
    <w:qFormat/>
    <w:rsid w:val="001B0C88"/>
    <w:pPr>
      <w:spacing w:before="100" w:beforeAutospacing="1" w:after="100" w:afterAutospacing="1" w:line="240" w:lineRule="auto"/>
      <w:outlineLvl w:val="0"/>
    </w:pPr>
    <w:rPr>
      <w:rFonts w:ascii="Times" w:eastAsiaTheme="minorEastAsia" w:hAnsi="Times"/>
      <w:b/>
      <w:bCs/>
      <w:kern w:val="36"/>
      <w:sz w:val="48"/>
      <w:szCs w:val="4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049E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049E8"/>
    <w:rPr>
      <w:rFonts w:eastAsiaTheme="minorHAnsi"/>
      <w:sz w:val="22"/>
      <w:szCs w:val="22"/>
      <w:lang w:val="tr-TR"/>
    </w:rPr>
  </w:style>
  <w:style w:type="paragraph" w:styleId="AltBilgi">
    <w:name w:val="footer"/>
    <w:basedOn w:val="Normal"/>
    <w:link w:val="AltBilgiChar"/>
    <w:uiPriority w:val="99"/>
    <w:unhideWhenUsed/>
    <w:rsid w:val="005049E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049E8"/>
    <w:rPr>
      <w:rFonts w:eastAsiaTheme="minorHAnsi"/>
      <w:sz w:val="22"/>
      <w:szCs w:val="22"/>
      <w:lang w:val="tr-TR"/>
    </w:rPr>
  </w:style>
  <w:style w:type="character" w:styleId="Kpr">
    <w:name w:val="Hyperlink"/>
    <w:basedOn w:val="VarsaylanParagrafYazTipi"/>
    <w:uiPriority w:val="99"/>
    <w:unhideWhenUsed/>
    <w:rsid w:val="005049E8"/>
    <w:rPr>
      <w:color w:val="0000FF" w:themeColor="hyperlink"/>
      <w:u w:val="single"/>
    </w:rPr>
  </w:style>
  <w:style w:type="paragraph" w:styleId="BalonMetni">
    <w:name w:val="Balloon Text"/>
    <w:basedOn w:val="Normal"/>
    <w:link w:val="BalonMetniChar"/>
    <w:uiPriority w:val="99"/>
    <w:semiHidden/>
    <w:unhideWhenUsed/>
    <w:rsid w:val="005049E8"/>
    <w:pPr>
      <w:spacing w:after="0" w:line="240" w:lineRule="auto"/>
    </w:pPr>
    <w:rPr>
      <w:rFonts w:ascii="Lucida Grande" w:hAnsi="Lucida Grande"/>
      <w:sz w:val="18"/>
      <w:szCs w:val="18"/>
    </w:rPr>
  </w:style>
  <w:style w:type="character" w:customStyle="1" w:styleId="BalonMetniChar">
    <w:name w:val="Balon Metni Char"/>
    <w:basedOn w:val="VarsaylanParagrafYazTipi"/>
    <w:link w:val="BalonMetni"/>
    <w:uiPriority w:val="99"/>
    <w:semiHidden/>
    <w:rsid w:val="005049E8"/>
    <w:rPr>
      <w:rFonts w:ascii="Lucida Grande" w:eastAsiaTheme="minorHAnsi" w:hAnsi="Lucida Grande"/>
      <w:sz w:val="18"/>
      <w:szCs w:val="18"/>
      <w:lang w:val="tr-TR"/>
    </w:rPr>
  </w:style>
  <w:style w:type="character" w:customStyle="1" w:styleId="Balk1Char">
    <w:name w:val="Başlık 1 Char"/>
    <w:basedOn w:val="VarsaylanParagrafYazTipi"/>
    <w:link w:val="Balk1"/>
    <w:uiPriority w:val="9"/>
    <w:rsid w:val="001B0C88"/>
    <w:rPr>
      <w:rFonts w:ascii="Times" w:hAnsi="Times"/>
      <w:b/>
      <w:bCs/>
      <w:kern w:val="36"/>
      <w:sz w:val="48"/>
      <w:szCs w:val="48"/>
    </w:rPr>
  </w:style>
  <w:style w:type="character" w:styleId="zmlenmeyenBahsetme">
    <w:name w:val="Unresolved Mention"/>
    <w:basedOn w:val="VarsaylanParagrafYazTipi"/>
    <w:uiPriority w:val="99"/>
    <w:semiHidden/>
    <w:unhideWhenUsed/>
    <w:rsid w:val="00824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150129">
      <w:bodyDiv w:val="1"/>
      <w:marLeft w:val="0"/>
      <w:marRight w:val="0"/>
      <w:marTop w:val="0"/>
      <w:marBottom w:val="0"/>
      <w:divBdr>
        <w:top w:val="none" w:sz="0" w:space="0" w:color="auto"/>
        <w:left w:val="none" w:sz="0" w:space="0" w:color="auto"/>
        <w:bottom w:val="none" w:sz="0" w:space="0" w:color="auto"/>
        <w:right w:val="none" w:sz="0" w:space="0" w:color="auto"/>
      </w:divBdr>
    </w:div>
    <w:div w:id="888078348">
      <w:bodyDiv w:val="1"/>
      <w:marLeft w:val="0"/>
      <w:marRight w:val="0"/>
      <w:marTop w:val="0"/>
      <w:marBottom w:val="0"/>
      <w:divBdr>
        <w:top w:val="none" w:sz="0" w:space="0" w:color="auto"/>
        <w:left w:val="none" w:sz="0" w:space="0" w:color="auto"/>
        <w:bottom w:val="none" w:sz="0" w:space="0" w:color="auto"/>
        <w:right w:val="none" w:sz="0" w:space="0" w:color="auto"/>
      </w:divBdr>
    </w:div>
    <w:div w:id="9121546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daire.org.tr" TargetMode="External"/><Relationship Id="rId3" Type="http://schemas.openxmlformats.org/officeDocument/2006/relationships/webSettings" Target="webSettings.xml"/><Relationship Id="rId7" Type="http://schemas.openxmlformats.org/officeDocument/2006/relationships/hyperlink" Target="http://www.daire.org.t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ire.org.t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1120</Words>
  <Characters>6387</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Merey Senocak</dc:creator>
  <cp:keywords/>
  <dc:description/>
  <cp:lastModifiedBy>cagdas sanat</cp:lastModifiedBy>
  <cp:revision>13</cp:revision>
  <dcterms:created xsi:type="dcterms:W3CDTF">2019-06-15T15:00:00Z</dcterms:created>
  <dcterms:modified xsi:type="dcterms:W3CDTF">2019-06-17T14:17:00Z</dcterms:modified>
</cp:coreProperties>
</file>